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0AA73" w14:textId="77777777" w:rsidR="00A11BBE" w:rsidRDefault="00FD50D3">
      <w:pPr>
        <w:pStyle w:val="Title"/>
      </w:pPr>
      <w:r>
        <w:t>NZX Debt Market | Instrument Information Sheet</w:t>
      </w:r>
    </w:p>
    <w:p w14:paraId="4BA7F0CB" w14:textId="176634CE" w:rsidR="00A11BBE" w:rsidRDefault="00BB2D95" w:rsidP="00BB2D95">
      <w:pPr>
        <w:jc w:val="right"/>
      </w:pPr>
      <w:r>
        <w:t xml:space="preserve">Version: </w:t>
      </w:r>
      <w:r w:rsidR="00B0344D">
        <w:t xml:space="preserve">May </w:t>
      </w:r>
      <w:r>
        <w:t>2025</w:t>
      </w:r>
    </w:p>
    <w:p w14:paraId="5070774A" w14:textId="77777777" w:rsidR="00BB2D95" w:rsidRDefault="00BB2D95"/>
    <w:tbl>
      <w:tblPr>
        <w:tblStyle w:val="a"/>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547"/>
        <w:gridCol w:w="570"/>
        <w:gridCol w:w="2955"/>
        <w:gridCol w:w="162"/>
        <w:gridCol w:w="3117"/>
      </w:tblGrid>
      <w:tr w:rsidR="00A11BBE" w14:paraId="58197931" w14:textId="77777777" w:rsidTr="2E001B1A">
        <w:tc>
          <w:tcPr>
            <w:tcW w:w="9351" w:type="dxa"/>
            <w:gridSpan w:val="5"/>
            <w:tcBorders>
              <w:top w:val="single" w:sz="4" w:space="0" w:color="0061A2"/>
              <w:left w:val="single" w:sz="4" w:space="0" w:color="0061A2"/>
              <w:bottom w:val="single" w:sz="4" w:space="0" w:color="0061A2"/>
              <w:right w:val="single" w:sz="4" w:space="0" w:color="0061A2"/>
            </w:tcBorders>
            <w:shd w:val="clear" w:color="auto" w:fill="0061A2"/>
          </w:tcPr>
          <w:p w14:paraId="04CD6E9F" w14:textId="221949D6" w:rsidR="00A11BBE" w:rsidRDefault="00FD50D3">
            <w:pPr>
              <w:spacing w:line="240" w:lineRule="auto"/>
              <w:rPr>
                <w:b/>
                <w:color w:val="FFFFFF"/>
                <w:sz w:val="20"/>
                <w:szCs w:val="20"/>
              </w:rPr>
            </w:pPr>
            <w:r>
              <w:rPr>
                <w:b/>
                <w:color w:val="FFFFFF"/>
                <w:sz w:val="20"/>
                <w:szCs w:val="20"/>
              </w:rPr>
              <w:t>Issuer Name and Brief Description of Security to be Quoted</w:t>
            </w:r>
            <w:r w:rsidR="00D37579">
              <w:rPr>
                <w:b/>
                <w:color w:val="FFFFFF"/>
                <w:sz w:val="20"/>
                <w:szCs w:val="20"/>
              </w:rPr>
              <w:t xml:space="preserve"> </w:t>
            </w:r>
          </w:p>
        </w:tc>
      </w:tr>
      <w:tr w:rsidR="00A11BBE" w:rsidRPr="001C4EB1" w14:paraId="31F694AC" w14:textId="77777777" w:rsidTr="2E001B1A">
        <w:tc>
          <w:tcPr>
            <w:tcW w:w="9351" w:type="dxa"/>
            <w:gridSpan w:val="5"/>
            <w:shd w:val="clear" w:color="auto" w:fill="auto"/>
            <w:vAlign w:val="center"/>
          </w:tcPr>
          <w:p w14:paraId="0C98D73E" w14:textId="69D9AD79" w:rsidR="006B4A29" w:rsidRPr="00623ACB" w:rsidRDefault="78C94050" w:rsidP="2259DEC6">
            <w:pPr>
              <w:spacing w:line="240" w:lineRule="auto"/>
              <w:rPr>
                <w:i/>
                <w:iCs/>
                <w:szCs w:val="18"/>
              </w:rPr>
            </w:pPr>
            <w:r w:rsidRPr="00623ACB">
              <w:rPr>
                <w:i/>
                <w:iCs/>
                <w:szCs w:val="18"/>
              </w:rPr>
              <w:t>Issuer name and brief description of Security to be Quoted</w:t>
            </w:r>
          </w:p>
          <w:p w14:paraId="2D09FEC4" w14:textId="77777777" w:rsidR="00BB2D95" w:rsidRPr="00623ACB" w:rsidRDefault="00BB2D95" w:rsidP="2259DEC6">
            <w:pPr>
              <w:spacing w:line="240" w:lineRule="auto"/>
              <w:rPr>
                <w:i/>
                <w:iCs/>
                <w:szCs w:val="18"/>
              </w:rPr>
            </w:pPr>
          </w:p>
          <w:p w14:paraId="644B25D0" w14:textId="5EE0EE45" w:rsidR="00A11BBE" w:rsidRPr="001C4EB1" w:rsidRDefault="00D37579">
            <w:pPr>
              <w:spacing w:line="240" w:lineRule="auto"/>
              <w:rPr>
                <w:i/>
                <w:iCs/>
                <w:sz w:val="20"/>
                <w:szCs w:val="20"/>
              </w:rPr>
            </w:pPr>
            <w:r w:rsidRPr="00623ACB">
              <w:rPr>
                <w:i/>
                <w:iCs/>
                <w:szCs w:val="18"/>
              </w:rPr>
              <w:t xml:space="preserve">Please confirm if the </w:t>
            </w:r>
            <w:r w:rsidR="00BB2D95" w:rsidRPr="00623ACB">
              <w:rPr>
                <w:i/>
                <w:iCs/>
                <w:szCs w:val="18"/>
              </w:rPr>
              <w:t>S</w:t>
            </w:r>
            <w:r w:rsidRPr="00623ACB">
              <w:rPr>
                <w:i/>
                <w:iCs/>
                <w:szCs w:val="18"/>
              </w:rPr>
              <w:t>ecurity is secured or unsecured</w:t>
            </w:r>
          </w:p>
        </w:tc>
      </w:tr>
      <w:tr w:rsidR="00A11BBE" w:rsidRPr="001C4EB1" w14:paraId="66B9AA92" w14:textId="77777777" w:rsidTr="2E001B1A">
        <w:tc>
          <w:tcPr>
            <w:tcW w:w="9351" w:type="dxa"/>
            <w:gridSpan w:val="5"/>
            <w:shd w:val="clear" w:color="auto" w:fill="0061A2"/>
          </w:tcPr>
          <w:p w14:paraId="5BB26AD7" w14:textId="54A20563" w:rsidR="00A11BBE" w:rsidRPr="001C4EB1" w:rsidRDefault="00FD50D3">
            <w:pPr>
              <w:spacing w:line="240" w:lineRule="auto"/>
              <w:rPr>
                <w:b/>
                <w:color w:val="FFFFFF"/>
                <w:sz w:val="20"/>
                <w:szCs w:val="20"/>
              </w:rPr>
            </w:pPr>
            <w:r w:rsidRPr="001C4EB1">
              <w:rPr>
                <w:b/>
                <w:color w:val="FFFFFF"/>
                <w:sz w:val="20"/>
                <w:szCs w:val="20"/>
              </w:rPr>
              <w:t>Category of Security (</w:t>
            </w:r>
            <w:r w:rsidR="00D37579" w:rsidRPr="001C4EB1">
              <w:rPr>
                <w:b/>
                <w:color w:val="FFFFFF"/>
                <w:sz w:val="20"/>
                <w:szCs w:val="20"/>
              </w:rPr>
              <w:t>select which one is applicable</w:t>
            </w:r>
            <w:r w:rsidRPr="001C4EB1">
              <w:rPr>
                <w:b/>
                <w:color w:val="FFFFFF"/>
                <w:sz w:val="20"/>
                <w:szCs w:val="20"/>
              </w:rPr>
              <w:t>)</w:t>
            </w:r>
          </w:p>
        </w:tc>
      </w:tr>
      <w:tr w:rsidR="008537AE" w:rsidRPr="001C4EB1" w14:paraId="32624ADD" w14:textId="77777777" w:rsidTr="2E001B1A">
        <w:tc>
          <w:tcPr>
            <w:tcW w:w="3117" w:type="dxa"/>
            <w:gridSpan w:val="2"/>
            <w:shd w:val="clear" w:color="auto" w:fill="auto"/>
            <w:vAlign w:val="center"/>
          </w:tcPr>
          <w:p w14:paraId="2500913A" w14:textId="020DA607" w:rsidR="008537AE" w:rsidRPr="001C4EB1" w:rsidRDefault="008537AE" w:rsidP="008537AE">
            <w:pPr>
              <w:spacing w:line="240" w:lineRule="auto"/>
              <w:rPr>
                <w:szCs w:val="18"/>
              </w:rPr>
            </w:pPr>
            <w:r w:rsidRPr="001C4EB1">
              <w:rPr>
                <w:szCs w:val="18"/>
              </w:rPr>
              <w:t>Vanilla Corporate</w:t>
            </w:r>
            <w:r w:rsidR="00D433AF" w:rsidRPr="001C4EB1">
              <w:rPr>
                <w:szCs w:val="18"/>
              </w:rPr>
              <w:t xml:space="preserve"> </w:t>
            </w:r>
            <w:sdt>
              <w:sdtPr>
                <w:rPr>
                  <w:szCs w:val="18"/>
                </w:rPr>
                <w:id w:val="1311358288"/>
                <w14:checkbox>
                  <w14:checked w14:val="0"/>
                  <w14:checkedState w14:val="2612" w14:font="MS Gothic"/>
                  <w14:uncheckedState w14:val="2610" w14:font="MS Gothic"/>
                </w14:checkbox>
              </w:sdtPr>
              <w:sdtEndPr/>
              <w:sdtContent>
                <w:r w:rsidR="00D433AF" w:rsidRPr="001C4EB1">
                  <w:rPr>
                    <w:rFonts w:ascii="MS Gothic" w:eastAsia="MS Gothic" w:hAnsi="MS Gothic" w:hint="eastAsia"/>
                    <w:szCs w:val="18"/>
                  </w:rPr>
                  <w:t>☐</w:t>
                </w:r>
              </w:sdtContent>
            </w:sdt>
          </w:p>
        </w:tc>
        <w:tc>
          <w:tcPr>
            <w:tcW w:w="3117" w:type="dxa"/>
            <w:gridSpan w:val="2"/>
            <w:shd w:val="clear" w:color="auto" w:fill="auto"/>
            <w:vAlign w:val="center"/>
          </w:tcPr>
          <w:p w14:paraId="2F754421" w14:textId="5350FEFA" w:rsidR="008537AE" w:rsidRPr="001C4EB1" w:rsidRDefault="008537AE" w:rsidP="008537AE">
            <w:pPr>
              <w:spacing w:line="240" w:lineRule="auto"/>
              <w:rPr>
                <w:szCs w:val="18"/>
              </w:rPr>
            </w:pPr>
            <w:r w:rsidRPr="001C4EB1">
              <w:rPr>
                <w:szCs w:val="18"/>
              </w:rPr>
              <w:t>Structured</w:t>
            </w:r>
            <w:r w:rsidR="00780B2C">
              <w:rPr>
                <w:szCs w:val="18"/>
              </w:rPr>
              <w:t>/Subordinated</w:t>
            </w:r>
            <w:r w:rsidR="00D433AF" w:rsidRPr="001C4EB1">
              <w:rPr>
                <w:szCs w:val="18"/>
              </w:rPr>
              <w:t xml:space="preserve"> </w:t>
            </w:r>
            <w:sdt>
              <w:sdtPr>
                <w:rPr>
                  <w:szCs w:val="18"/>
                </w:rPr>
                <w:id w:val="-1076814519"/>
                <w14:checkbox>
                  <w14:checked w14:val="0"/>
                  <w14:checkedState w14:val="2612" w14:font="MS Gothic"/>
                  <w14:uncheckedState w14:val="2610" w14:font="MS Gothic"/>
                </w14:checkbox>
              </w:sdtPr>
              <w:sdtEndPr/>
              <w:sdtContent>
                <w:r w:rsidR="00D433AF" w:rsidRPr="001C4EB1">
                  <w:rPr>
                    <w:rFonts w:ascii="MS Gothic" w:eastAsia="MS Gothic" w:hAnsi="MS Gothic" w:hint="eastAsia"/>
                    <w:szCs w:val="18"/>
                  </w:rPr>
                  <w:t>☐</w:t>
                </w:r>
              </w:sdtContent>
            </w:sdt>
          </w:p>
        </w:tc>
        <w:tc>
          <w:tcPr>
            <w:tcW w:w="3117" w:type="dxa"/>
            <w:shd w:val="clear" w:color="auto" w:fill="auto"/>
            <w:vAlign w:val="center"/>
          </w:tcPr>
          <w:p w14:paraId="7BD19587" w14:textId="19C1D309" w:rsidR="008537AE" w:rsidRPr="001C4EB1" w:rsidRDefault="008537AE" w:rsidP="008537AE">
            <w:pPr>
              <w:spacing w:line="240" w:lineRule="auto"/>
              <w:rPr>
                <w:szCs w:val="18"/>
              </w:rPr>
            </w:pPr>
            <w:r w:rsidRPr="001C4EB1">
              <w:rPr>
                <w:szCs w:val="18"/>
              </w:rPr>
              <w:t>Debt/Equity Hybrid</w:t>
            </w:r>
            <w:r w:rsidR="00D433AF" w:rsidRPr="001C4EB1">
              <w:rPr>
                <w:szCs w:val="18"/>
              </w:rPr>
              <w:t xml:space="preserve"> </w:t>
            </w:r>
            <w:sdt>
              <w:sdtPr>
                <w:rPr>
                  <w:szCs w:val="18"/>
                </w:rPr>
                <w:id w:val="-602255682"/>
                <w14:checkbox>
                  <w14:checked w14:val="0"/>
                  <w14:checkedState w14:val="2612" w14:font="MS Gothic"/>
                  <w14:uncheckedState w14:val="2610" w14:font="MS Gothic"/>
                </w14:checkbox>
              </w:sdtPr>
              <w:sdtEndPr/>
              <w:sdtContent>
                <w:r w:rsidR="00D433AF" w:rsidRPr="001C4EB1">
                  <w:rPr>
                    <w:rFonts w:ascii="MS Gothic" w:eastAsia="MS Gothic" w:hAnsi="MS Gothic" w:hint="eastAsia"/>
                    <w:szCs w:val="18"/>
                  </w:rPr>
                  <w:t>☐</w:t>
                </w:r>
              </w:sdtContent>
            </w:sdt>
          </w:p>
        </w:tc>
      </w:tr>
      <w:tr w:rsidR="007924E6" w:rsidRPr="001C4EB1" w14:paraId="6BCB5EB5" w14:textId="77777777" w:rsidTr="2E001B1A">
        <w:tc>
          <w:tcPr>
            <w:tcW w:w="9351" w:type="dxa"/>
            <w:gridSpan w:val="5"/>
            <w:shd w:val="clear" w:color="auto" w:fill="auto"/>
            <w:vAlign w:val="center"/>
          </w:tcPr>
          <w:p w14:paraId="1AD0E11C" w14:textId="77777777" w:rsidR="007924E6" w:rsidRPr="00623ACB" w:rsidRDefault="007924E6" w:rsidP="008537AE">
            <w:pPr>
              <w:spacing w:line="240" w:lineRule="auto"/>
              <w:rPr>
                <w:i/>
                <w:iCs/>
                <w:szCs w:val="18"/>
              </w:rPr>
            </w:pPr>
            <w:r w:rsidRPr="00623ACB">
              <w:rPr>
                <w:i/>
                <w:iCs/>
                <w:szCs w:val="18"/>
              </w:rPr>
              <w:t>Please include a description explaining why the</w:t>
            </w:r>
            <w:r w:rsidR="008F6558" w:rsidRPr="00623ACB">
              <w:rPr>
                <w:i/>
                <w:iCs/>
                <w:szCs w:val="18"/>
              </w:rPr>
              <w:t xml:space="preserve"> relevant category has been selected</w:t>
            </w:r>
          </w:p>
          <w:p w14:paraId="4F2B60A2" w14:textId="77777777" w:rsidR="00BB2D95" w:rsidRPr="00623ACB" w:rsidRDefault="00BB2D95" w:rsidP="008537AE">
            <w:pPr>
              <w:spacing w:line="240" w:lineRule="auto"/>
              <w:rPr>
                <w:i/>
                <w:iCs/>
                <w:szCs w:val="18"/>
              </w:rPr>
            </w:pPr>
          </w:p>
          <w:p w14:paraId="1507EAE7" w14:textId="592A105F" w:rsidR="00BB2D95" w:rsidRDefault="00BB2D95" w:rsidP="008537AE">
            <w:pPr>
              <w:spacing w:line="240" w:lineRule="auto"/>
              <w:rPr>
                <w:color w:val="808080"/>
                <w:sz w:val="16"/>
                <w:szCs w:val="16"/>
              </w:rPr>
            </w:pPr>
            <w:r w:rsidRPr="00623ACB">
              <w:rPr>
                <w:i/>
                <w:iCs/>
                <w:szCs w:val="18"/>
              </w:rPr>
              <w:t>If features of the Security mean that i</w:t>
            </w:r>
            <w:r w:rsidR="00623ACB" w:rsidRPr="00623ACB">
              <w:rPr>
                <w:i/>
                <w:iCs/>
                <w:szCs w:val="18"/>
              </w:rPr>
              <w:t xml:space="preserve">ts categorisation should </w:t>
            </w:r>
            <w:r w:rsidR="00F779B1" w:rsidRPr="00623ACB">
              <w:rPr>
                <w:i/>
                <w:iCs/>
                <w:szCs w:val="18"/>
              </w:rPr>
              <w:t>change</w:t>
            </w:r>
            <w:r w:rsidR="009823C3">
              <w:rPr>
                <w:i/>
                <w:iCs/>
                <w:szCs w:val="18"/>
              </w:rPr>
              <w:t xml:space="preserve"> (e.g. from Hybrid to Structured/Subordinated)</w:t>
            </w:r>
            <w:r w:rsidR="00F779B1" w:rsidRPr="00623ACB">
              <w:rPr>
                <w:i/>
                <w:iCs/>
                <w:szCs w:val="18"/>
              </w:rPr>
              <w:t>,</w:t>
            </w:r>
            <w:r w:rsidR="00623ACB" w:rsidRPr="00623ACB">
              <w:rPr>
                <w:i/>
                <w:iCs/>
                <w:szCs w:val="18"/>
              </w:rPr>
              <w:t xml:space="preserve"> please include information on this including the expected date of the change</w:t>
            </w:r>
            <w:r w:rsidR="00632502">
              <w:rPr>
                <w:i/>
                <w:iCs/>
                <w:szCs w:val="18"/>
              </w:rPr>
              <w:t>.</w:t>
            </w:r>
          </w:p>
        </w:tc>
      </w:tr>
      <w:tr w:rsidR="007924E6" w:rsidRPr="001C4EB1" w14:paraId="1045B836" w14:textId="77777777" w:rsidTr="2E001B1A">
        <w:tc>
          <w:tcPr>
            <w:tcW w:w="9351" w:type="dxa"/>
            <w:gridSpan w:val="5"/>
            <w:shd w:val="clear" w:color="auto" w:fill="auto"/>
            <w:vAlign w:val="center"/>
          </w:tcPr>
          <w:p w14:paraId="0D083E2B" w14:textId="6C197976" w:rsidR="007924E6" w:rsidRPr="001C4EB1" w:rsidRDefault="007924E6" w:rsidP="008537AE">
            <w:pPr>
              <w:spacing w:line="240" w:lineRule="auto"/>
              <w:rPr>
                <w:szCs w:val="18"/>
              </w:rPr>
            </w:pPr>
            <w:r>
              <w:rPr>
                <w:color w:val="808080"/>
                <w:sz w:val="16"/>
                <w:szCs w:val="16"/>
              </w:rPr>
              <w:t xml:space="preserve">NOTE: this categorisation links to the debt fee categorisation of the </w:t>
            </w:r>
            <w:hyperlink r:id="rId9">
              <w:r>
                <w:rPr>
                  <w:color w:val="808080"/>
                  <w:sz w:val="16"/>
                  <w:szCs w:val="16"/>
                  <w:u w:val="single"/>
                </w:rPr>
                <w:t>NZX Fee Schedule</w:t>
              </w:r>
            </w:hyperlink>
            <w:r>
              <w:rPr>
                <w:color w:val="808080"/>
                <w:sz w:val="16"/>
                <w:szCs w:val="16"/>
                <w:u w:val="single"/>
              </w:rPr>
              <w:t xml:space="preserve"> (</w:t>
            </w:r>
            <w:hyperlink r:id="rId10" w:history="1">
              <w:r w:rsidRPr="00B96A82">
                <w:rPr>
                  <w:rStyle w:val="Hyperlink"/>
                  <w:sz w:val="16"/>
                  <w:szCs w:val="16"/>
                </w:rPr>
                <w:t>https://www.nzx.com/services/listing-on-nzx-markets/listing-fees</w:t>
              </w:r>
            </w:hyperlink>
            <w:r w:rsidRPr="00BB2D95">
              <w:rPr>
                <w:color w:val="808080"/>
                <w:sz w:val="16"/>
                <w:szCs w:val="16"/>
              </w:rPr>
              <w:t xml:space="preserve"> )</w:t>
            </w:r>
            <w:r>
              <w:rPr>
                <w:color w:val="808080"/>
                <w:sz w:val="16"/>
                <w:szCs w:val="16"/>
                <w:u w:val="single"/>
              </w:rPr>
              <w:t xml:space="preserve"> </w:t>
            </w:r>
            <w:r w:rsidRPr="00BB2D95">
              <w:rPr>
                <w:color w:val="808080"/>
                <w:sz w:val="16"/>
                <w:szCs w:val="16"/>
              </w:rPr>
              <w:t xml:space="preserve">and also to how the </w:t>
            </w:r>
            <w:r w:rsidR="00BB2D95">
              <w:rPr>
                <w:color w:val="808080"/>
                <w:sz w:val="16"/>
                <w:szCs w:val="16"/>
              </w:rPr>
              <w:t>S</w:t>
            </w:r>
            <w:r w:rsidRPr="00BB2D95">
              <w:rPr>
                <w:color w:val="808080"/>
                <w:sz w:val="16"/>
                <w:szCs w:val="16"/>
              </w:rPr>
              <w:t xml:space="preserve">ecurity is displayed on </w:t>
            </w:r>
            <w:r>
              <w:rPr>
                <w:color w:val="808080"/>
                <w:sz w:val="16"/>
                <w:szCs w:val="16"/>
                <w:u w:val="single"/>
              </w:rPr>
              <w:t>NZX.com (</w:t>
            </w:r>
            <w:r w:rsidRPr="007924E6">
              <w:rPr>
                <w:color w:val="808080"/>
                <w:sz w:val="16"/>
                <w:szCs w:val="16"/>
                <w:u w:val="single"/>
              </w:rPr>
              <w:t>https://www.nzx.com/markets/NZDX</w:t>
            </w:r>
            <w:r>
              <w:rPr>
                <w:color w:val="808080"/>
                <w:sz w:val="16"/>
                <w:szCs w:val="16"/>
                <w:u w:val="single"/>
              </w:rPr>
              <w:t xml:space="preserve">) </w:t>
            </w:r>
          </w:p>
        </w:tc>
      </w:tr>
      <w:tr w:rsidR="008537AE" w:rsidRPr="001C4EB1" w14:paraId="66729F21" w14:textId="77777777" w:rsidTr="2E001B1A">
        <w:tc>
          <w:tcPr>
            <w:tcW w:w="9351" w:type="dxa"/>
            <w:gridSpan w:val="5"/>
            <w:shd w:val="clear" w:color="auto" w:fill="0061A2"/>
          </w:tcPr>
          <w:p w14:paraId="757D6402" w14:textId="51C1C994" w:rsidR="008537AE" w:rsidRPr="001C4EB1" w:rsidRDefault="78C94050" w:rsidP="2259DEC6">
            <w:pPr>
              <w:spacing w:line="240" w:lineRule="auto"/>
              <w:rPr>
                <w:b/>
                <w:bCs/>
                <w:color w:val="FFFFFF"/>
                <w:sz w:val="20"/>
                <w:szCs w:val="20"/>
                <w:vertAlign w:val="superscript"/>
              </w:rPr>
            </w:pPr>
            <w:r w:rsidRPr="2259DEC6">
              <w:rPr>
                <w:b/>
                <w:bCs/>
                <w:color w:val="FFFFFF"/>
                <w:sz w:val="20"/>
                <w:szCs w:val="20"/>
              </w:rPr>
              <w:t>Proposed Designation</w:t>
            </w:r>
            <w:r w:rsidR="028BC309" w:rsidRPr="2259DEC6">
              <w:rPr>
                <w:b/>
                <w:bCs/>
                <w:color w:val="FFFFFF"/>
                <w:sz w:val="20"/>
                <w:szCs w:val="20"/>
              </w:rPr>
              <w:t xml:space="preserve"> of Security</w:t>
            </w:r>
            <w:r w:rsidR="589E2597" w:rsidRPr="2259DEC6">
              <w:rPr>
                <w:b/>
                <w:bCs/>
                <w:color w:val="FFFFFF" w:themeColor="background1"/>
                <w:sz w:val="20"/>
                <w:szCs w:val="20"/>
              </w:rPr>
              <w:t xml:space="preserve"> (</w:t>
            </w:r>
            <w:r w:rsidR="52040FF6" w:rsidRPr="2259DEC6">
              <w:rPr>
                <w:b/>
                <w:bCs/>
                <w:color w:val="FFFFFF" w:themeColor="background1"/>
                <w:sz w:val="20"/>
                <w:szCs w:val="20"/>
              </w:rPr>
              <w:t>subcategory</w:t>
            </w:r>
            <w:r w:rsidR="589E2597" w:rsidRPr="2259DEC6">
              <w:rPr>
                <w:b/>
                <w:bCs/>
                <w:color w:val="FFFFFF"/>
                <w:sz w:val="20"/>
                <w:szCs w:val="20"/>
              </w:rPr>
              <w:t>)</w:t>
            </w:r>
          </w:p>
        </w:tc>
      </w:tr>
      <w:tr w:rsidR="001D3361" w:rsidRPr="001C4EB1" w14:paraId="4F6D3546" w14:textId="2103A9B7" w:rsidTr="2E001B1A">
        <w:tc>
          <w:tcPr>
            <w:tcW w:w="2547" w:type="dxa"/>
            <w:shd w:val="clear" w:color="auto" w:fill="auto"/>
            <w:vAlign w:val="center"/>
          </w:tcPr>
          <w:p w14:paraId="47205493" w14:textId="32FE2DC2" w:rsidR="001D3361" w:rsidRPr="001C4EB1" w:rsidRDefault="001D3361" w:rsidP="003252C0">
            <w:pPr>
              <w:spacing w:line="240" w:lineRule="auto"/>
              <w:rPr>
                <w:szCs w:val="18"/>
              </w:rPr>
            </w:pPr>
            <w:r w:rsidRPr="001C4EB1">
              <w:rPr>
                <w:szCs w:val="18"/>
              </w:rPr>
              <w:t xml:space="preserve">Green </w:t>
            </w:r>
            <w:sdt>
              <w:sdtPr>
                <w:rPr>
                  <w:szCs w:val="18"/>
                </w:rPr>
                <w:id w:val="805280150"/>
                <w14:checkbox>
                  <w14:checked w14:val="0"/>
                  <w14:checkedState w14:val="2612" w14:font="MS Gothic"/>
                  <w14:uncheckedState w14:val="2610" w14:font="MS Gothic"/>
                </w14:checkbox>
              </w:sdtPr>
              <w:sdtEndPr/>
              <w:sdtContent>
                <w:r w:rsidRPr="001C4EB1">
                  <w:rPr>
                    <w:rFonts w:ascii="MS Gothic" w:eastAsia="MS Gothic" w:hAnsi="MS Gothic" w:hint="eastAsia"/>
                    <w:szCs w:val="18"/>
                  </w:rPr>
                  <w:t>☐</w:t>
                </w:r>
              </w:sdtContent>
            </w:sdt>
          </w:p>
        </w:tc>
        <w:tc>
          <w:tcPr>
            <w:tcW w:w="3525" w:type="dxa"/>
            <w:gridSpan w:val="2"/>
            <w:tcBorders>
              <w:right w:val="single" w:sz="4" w:space="0" w:color="auto"/>
            </w:tcBorders>
            <w:shd w:val="clear" w:color="auto" w:fill="auto"/>
            <w:vAlign w:val="center"/>
          </w:tcPr>
          <w:p w14:paraId="479F903C" w14:textId="3DC3BE2A" w:rsidR="001D3361" w:rsidRPr="001C4EB1" w:rsidRDefault="112E738A" w:rsidP="2259DEC6">
            <w:pPr>
              <w:spacing w:line="240" w:lineRule="auto"/>
              <w:rPr>
                <w:rFonts w:ascii="MS Gothic" w:eastAsia="MS Gothic" w:hAnsi="MS Gothic"/>
              </w:rPr>
            </w:pPr>
            <w:r>
              <w:t>Sustainab</w:t>
            </w:r>
            <w:r w:rsidR="0EAC0F6A">
              <w:t>ility</w:t>
            </w:r>
            <w:r>
              <w:t xml:space="preserve"> </w:t>
            </w:r>
            <w:sdt>
              <w:sdtPr>
                <w:id w:val="1940640187"/>
                <w14:checkbox>
                  <w14:checked w14:val="0"/>
                  <w14:checkedState w14:val="2612" w14:font="MS Gothic"/>
                  <w14:uncheckedState w14:val="2610" w14:font="MS Gothic"/>
                </w14:checkbox>
              </w:sdtPr>
              <w:sdtEndPr/>
              <w:sdtContent>
                <w:r w:rsidRPr="2259DEC6">
                  <w:rPr>
                    <w:rFonts w:ascii="MS Gothic" w:eastAsia="MS Gothic" w:hAnsi="MS Gothic"/>
                  </w:rPr>
                  <w:t>☐</w:t>
                </w:r>
              </w:sdtContent>
            </w:sdt>
          </w:p>
        </w:tc>
        <w:tc>
          <w:tcPr>
            <w:tcW w:w="3279" w:type="dxa"/>
            <w:gridSpan w:val="2"/>
            <w:tcBorders>
              <w:left w:val="single" w:sz="4" w:space="0" w:color="auto"/>
            </w:tcBorders>
            <w:shd w:val="clear" w:color="auto" w:fill="auto"/>
            <w:vAlign w:val="center"/>
          </w:tcPr>
          <w:p w14:paraId="24928C14" w14:textId="3B30AC2B" w:rsidR="001D3361" w:rsidRPr="001C4EB1" w:rsidRDefault="112E738A" w:rsidP="001D3361">
            <w:pPr>
              <w:spacing w:line="240" w:lineRule="auto"/>
            </w:pPr>
            <w:r>
              <w:t>Sustainab</w:t>
            </w:r>
            <w:r w:rsidR="003D5D66">
              <w:t>le</w:t>
            </w:r>
            <w:r w:rsidR="0EAC0F6A">
              <w:t xml:space="preserve"> Financing</w:t>
            </w:r>
            <w:r>
              <w:t xml:space="preserve"> </w:t>
            </w:r>
            <w:sdt>
              <w:sdtPr>
                <w:id w:val="808361579"/>
                <w14:checkbox>
                  <w14:checked w14:val="0"/>
                  <w14:checkedState w14:val="2612" w14:font="MS Gothic"/>
                  <w14:uncheckedState w14:val="2610" w14:font="MS Gothic"/>
                </w14:checkbox>
              </w:sdtPr>
              <w:sdtEndPr/>
              <w:sdtContent>
                <w:r w:rsidRPr="2E001B1A">
                  <w:rPr>
                    <w:rFonts w:ascii="MS Gothic" w:eastAsia="MS Gothic" w:hAnsi="MS Gothic"/>
                  </w:rPr>
                  <w:t>☐</w:t>
                </w:r>
              </w:sdtContent>
            </w:sdt>
          </w:p>
        </w:tc>
      </w:tr>
      <w:tr w:rsidR="004C073D" w:rsidRPr="001C4EB1" w14:paraId="6342B952" w14:textId="77777777" w:rsidTr="2E001B1A">
        <w:tc>
          <w:tcPr>
            <w:tcW w:w="9351" w:type="dxa"/>
            <w:gridSpan w:val="5"/>
            <w:shd w:val="clear" w:color="auto" w:fill="auto"/>
            <w:vAlign w:val="center"/>
          </w:tcPr>
          <w:p w14:paraId="1BD8B273" w14:textId="48F2AAF4" w:rsidR="004C073D" w:rsidRDefault="004C073D" w:rsidP="001D3361">
            <w:pPr>
              <w:spacing w:line="240" w:lineRule="auto"/>
            </w:pPr>
            <w:r>
              <w:t>Application for bond designation has been submitted to NZ RegCo: [Yes / Not applicable]</w:t>
            </w:r>
          </w:p>
        </w:tc>
      </w:tr>
      <w:tr w:rsidR="004C073D" w:rsidRPr="001C4EB1" w14:paraId="53AFF781" w14:textId="77777777" w:rsidTr="2E001B1A">
        <w:tc>
          <w:tcPr>
            <w:tcW w:w="9351" w:type="dxa"/>
            <w:gridSpan w:val="5"/>
            <w:shd w:val="clear" w:color="auto" w:fill="auto"/>
            <w:vAlign w:val="center"/>
          </w:tcPr>
          <w:p w14:paraId="49EAE715" w14:textId="39F65079" w:rsidR="004C073D" w:rsidRDefault="004C073D" w:rsidP="001D3361">
            <w:pPr>
              <w:spacing w:line="240" w:lineRule="auto"/>
            </w:pPr>
            <w:r w:rsidRPr="001C4EB1">
              <w:rPr>
                <w:color w:val="808080"/>
                <w:sz w:val="16"/>
                <w:szCs w:val="16"/>
              </w:rPr>
              <w:t xml:space="preserve">NOTE: Sustainability and Green bonds </w:t>
            </w:r>
            <w:r w:rsidR="00BB2D95">
              <w:rPr>
                <w:color w:val="808080"/>
                <w:sz w:val="16"/>
                <w:szCs w:val="16"/>
              </w:rPr>
              <w:t>have</w:t>
            </w:r>
            <w:r w:rsidRPr="001C4EB1">
              <w:rPr>
                <w:color w:val="808080"/>
                <w:sz w:val="16"/>
                <w:szCs w:val="16"/>
              </w:rPr>
              <w:t xml:space="preserve"> an ESG component. Bond</w:t>
            </w:r>
            <w:r>
              <w:rPr>
                <w:color w:val="808080"/>
                <w:sz w:val="16"/>
                <w:szCs w:val="16"/>
              </w:rPr>
              <w:t xml:space="preserve"> designations are subject to NZ RegCo approval in accordance with Listing Rule 1.17</w:t>
            </w:r>
          </w:p>
        </w:tc>
      </w:tr>
      <w:tr w:rsidR="004C073D" w:rsidRPr="001C4EB1" w14:paraId="7C2F4F28" w14:textId="77777777" w:rsidTr="00BB2D95">
        <w:tc>
          <w:tcPr>
            <w:tcW w:w="935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1A2"/>
            <w:vAlign w:val="center"/>
          </w:tcPr>
          <w:p w14:paraId="290D3ECF" w14:textId="723904C5" w:rsidR="004C073D" w:rsidRPr="00BB2D95" w:rsidRDefault="004C073D" w:rsidP="001D3361">
            <w:pPr>
              <w:spacing w:line="240" w:lineRule="auto"/>
              <w:rPr>
                <w:b/>
                <w:bCs/>
                <w:color w:val="FFFFFF"/>
                <w:sz w:val="20"/>
                <w:szCs w:val="20"/>
              </w:rPr>
            </w:pPr>
            <w:r w:rsidRPr="00BB2D95">
              <w:rPr>
                <w:b/>
                <w:color w:val="FFFFFF"/>
                <w:sz w:val="20"/>
                <w:szCs w:val="20"/>
              </w:rPr>
              <w:t>Other information relevant to the offer</w:t>
            </w:r>
          </w:p>
        </w:tc>
      </w:tr>
      <w:tr w:rsidR="004C073D" w:rsidRPr="001C4EB1" w14:paraId="7803FDE5" w14:textId="77777777" w:rsidTr="2E001B1A">
        <w:tc>
          <w:tcPr>
            <w:tcW w:w="9351" w:type="dxa"/>
            <w:gridSpan w:val="5"/>
            <w:shd w:val="clear" w:color="auto" w:fill="auto"/>
            <w:vAlign w:val="center"/>
          </w:tcPr>
          <w:p w14:paraId="46424954" w14:textId="7D503A4E" w:rsidR="004C073D" w:rsidRDefault="004C073D" w:rsidP="001D3361">
            <w:pPr>
              <w:spacing w:line="240" w:lineRule="auto"/>
            </w:pPr>
            <w:r>
              <w:t>Application for Quotation has been submitted to NZ RegCo with this Instrument Information Sheet: [Yes]</w:t>
            </w:r>
          </w:p>
        </w:tc>
      </w:tr>
      <w:tr w:rsidR="004C073D" w:rsidRPr="001C4EB1" w14:paraId="59377D27" w14:textId="77777777" w:rsidTr="00BB2D95">
        <w:tc>
          <w:tcPr>
            <w:tcW w:w="935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1A2"/>
            <w:vAlign w:val="center"/>
          </w:tcPr>
          <w:p w14:paraId="27D2B35B" w14:textId="21E1EC51" w:rsidR="004C073D" w:rsidRDefault="004C073D" w:rsidP="001D3361">
            <w:pPr>
              <w:spacing w:line="240" w:lineRule="auto"/>
            </w:pPr>
            <w:r w:rsidRPr="00BB2D95">
              <w:rPr>
                <w:b/>
                <w:color w:val="FFFFFF"/>
                <w:sz w:val="20"/>
                <w:szCs w:val="20"/>
              </w:rPr>
              <w:t>Other information for issuers</w:t>
            </w:r>
          </w:p>
        </w:tc>
      </w:tr>
      <w:tr w:rsidR="004C073D" w:rsidRPr="001C4EB1" w14:paraId="6F3A7210" w14:textId="77777777" w:rsidTr="2E001B1A">
        <w:tc>
          <w:tcPr>
            <w:tcW w:w="9351" w:type="dxa"/>
            <w:gridSpan w:val="5"/>
            <w:shd w:val="clear" w:color="auto" w:fill="auto"/>
            <w:vAlign w:val="center"/>
          </w:tcPr>
          <w:p w14:paraId="6C721B04" w14:textId="014C9E73" w:rsidR="00495365" w:rsidRDefault="00495365" w:rsidP="001D3361">
            <w:pPr>
              <w:spacing w:line="240" w:lineRule="auto"/>
            </w:pPr>
            <w:r>
              <w:t>NZX Debt Conventions Protocol (</w:t>
            </w:r>
            <w:hyperlink r:id="rId11" w:history="1">
              <w:r w:rsidRPr="00B96A82">
                <w:rPr>
                  <w:rStyle w:val="Hyperlink"/>
                </w:rPr>
                <w:t>https://www.nzx.com/markets/NZDX/debt-conventions-protocol</w:t>
              </w:r>
            </w:hyperlink>
            <w:r>
              <w:t>)</w:t>
            </w:r>
          </w:p>
          <w:p w14:paraId="3CA4AD4F" w14:textId="77777777" w:rsidR="00495365" w:rsidRDefault="00495365" w:rsidP="001D3361">
            <w:pPr>
              <w:spacing w:line="240" w:lineRule="auto"/>
            </w:pPr>
          </w:p>
          <w:p w14:paraId="5BBFD230" w14:textId="6D0D91F1" w:rsidR="004C073D" w:rsidRDefault="00495365" w:rsidP="001D3361">
            <w:pPr>
              <w:spacing w:line="240" w:lineRule="auto"/>
            </w:pPr>
            <w:r>
              <w:t>NZ RegCo Practice Notes (</w:t>
            </w:r>
            <w:hyperlink r:id="rId12" w:history="1">
              <w:r w:rsidRPr="00B96A82">
                <w:rPr>
                  <w:rStyle w:val="Hyperlink"/>
                </w:rPr>
                <w:t>https://www.nzx.com/regulation/nzx-rules-guidance/nzx-mo-announcements/practice-notes</w:t>
              </w:r>
            </w:hyperlink>
            <w:r>
              <w:t>):</w:t>
            </w:r>
          </w:p>
          <w:p w14:paraId="7849BE95" w14:textId="77777777" w:rsidR="00495365" w:rsidRDefault="00495365" w:rsidP="00495365">
            <w:pPr>
              <w:pStyle w:val="ListParagraph"/>
              <w:numPr>
                <w:ilvl w:val="0"/>
                <w:numId w:val="3"/>
              </w:numPr>
              <w:spacing w:line="240" w:lineRule="auto"/>
            </w:pPr>
            <w:r>
              <w:t>Application for Quotation</w:t>
            </w:r>
          </w:p>
          <w:p w14:paraId="3E328D16" w14:textId="77777777" w:rsidR="00495365" w:rsidRDefault="00495365" w:rsidP="00495365">
            <w:pPr>
              <w:pStyle w:val="ListParagraph"/>
              <w:numPr>
                <w:ilvl w:val="0"/>
                <w:numId w:val="3"/>
              </w:numPr>
              <w:spacing w:line="240" w:lineRule="auto"/>
            </w:pPr>
            <w:r>
              <w:t>QFP Exemption</w:t>
            </w:r>
          </w:p>
          <w:p w14:paraId="2A57F2E8" w14:textId="77777777" w:rsidR="00495365" w:rsidRDefault="00495365" w:rsidP="00495365">
            <w:pPr>
              <w:pStyle w:val="ListParagraph"/>
              <w:numPr>
                <w:ilvl w:val="0"/>
                <w:numId w:val="3"/>
              </w:numPr>
              <w:spacing w:line="240" w:lineRule="auto"/>
            </w:pPr>
            <w:r>
              <w:t xml:space="preserve">Bond Designations </w:t>
            </w:r>
          </w:p>
          <w:p w14:paraId="670783A7" w14:textId="77777777" w:rsidR="00495365" w:rsidRDefault="00495365" w:rsidP="00495365">
            <w:pPr>
              <w:spacing w:line="240" w:lineRule="auto"/>
            </w:pPr>
          </w:p>
          <w:p w14:paraId="53AB5721" w14:textId="1235D4D6" w:rsidR="00495365" w:rsidRDefault="00495365" w:rsidP="00495365">
            <w:pPr>
              <w:spacing w:line="240" w:lineRule="auto"/>
            </w:pPr>
            <w:r>
              <w:t>Class Ruling and Waiver in relation to Bank Perpetual Preference Shares (</w:t>
            </w:r>
            <w:hyperlink r:id="rId13" w:history="1">
              <w:r w:rsidRPr="00B96A82">
                <w:rPr>
                  <w:rStyle w:val="Hyperlink"/>
                </w:rPr>
                <w:t>https://www.nzx.com/regulation/nzx-rules-guidance/nzx-mo-announcements/class-waivers-and-rulings</w:t>
              </w:r>
            </w:hyperlink>
            <w:r>
              <w:t>)</w:t>
            </w:r>
          </w:p>
        </w:tc>
      </w:tr>
    </w:tbl>
    <w:p w14:paraId="7FDECCA2" w14:textId="77777777" w:rsidR="00A11BBE" w:rsidRDefault="00A11BBE">
      <w:pPr>
        <w:rPr>
          <w:b/>
        </w:rPr>
      </w:pPr>
    </w:p>
    <w:p w14:paraId="080D1F56" w14:textId="5FA5AAB8" w:rsidR="004C073D" w:rsidRDefault="004C073D" w:rsidP="004C073D">
      <w:pPr>
        <w:rPr>
          <w:sz w:val="16"/>
          <w:szCs w:val="16"/>
        </w:rPr>
      </w:pPr>
      <w:r w:rsidRPr="001C4EB1">
        <w:rPr>
          <w:sz w:val="16"/>
          <w:szCs w:val="16"/>
        </w:rPr>
        <w:t xml:space="preserve">Please contact NZX Product Operations </w:t>
      </w:r>
      <w:r>
        <w:rPr>
          <w:sz w:val="16"/>
          <w:szCs w:val="16"/>
        </w:rPr>
        <w:t xml:space="preserve">or NZ RegCo Issuer Regulation </w:t>
      </w:r>
      <w:r w:rsidRPr="001C4EB1">
        <w:rPr>
          <w:sz w:val="16"/>
          <w:szCs w:val="16"/>
        </w:rPr>
        <w:t>with any queries regarding completion of this form.</w:t>
      </w:r>
    </w:p>
    <w:p w14:paraId="078A66AC" w14:textId="77777777" w:rsidR="004C073D" w:rsidRDefault="004C073D" w:rsidP="004C073D">
      <w:pPr>
        <w:rPr>
          <w:sz w:val="16"/>
          <w:szCs w:val="16"/>
        </w:rPr>
      </w:pPr>
    </w:p>
    <w:p w14:paraId="565D54C3" w14:textId="1CF08063" w:rsidR="004C073D" w:rsidRPr="001C4EB1" w:rsidRDefault="004C073D" w:rsidP="004C073D">
      <w:pPr>
        <w:rPr>
          <w:sz w:val="16"/>
          <w:szCs w:val="16"/>
        </w:rPr>
      </w:pPr>
      <w:r>
        <w:rPr>
          <w:sz w:val="16"/>
          <w:szCs w:val="16"/>
        </w:rPr>
        <w:t>Product Operations:</w:t>
      </w:r>
      <w:r w:rsidRPr="001C4EB1">
        <w:rPr>
          <w:sz w:val="16"/>
          <w:szCs w:val="16"/>
        </w:rPr>
        <w:t xml:space="preserve"> +64 4 496 2853 or </w:t>
      </w:r>
      <w:hyperlink r:id="rId14">
        <w:r w:rsidRPr="001C4EB1">
          <w:rPr>
            <w:color w:val="808080"/>
            <w:sz w:val="16"/>
            <w:szCs w:val="16"/>
            <w:u w:val="single"/>
          </w:rPr>
          <w:t>productoperations@nzx.com</w:t>
        </w:r>
      </w:hyperlink>
      <w:r w:rsidRPr="001C4EB1">
        <w:rPr>
          <w:sz w:val="16"/>
          <w:szCs w:val="16"/>
        </w:rPr>
        <w:t xml:space="preserve"> </w:t>
      </w:r>
    </w:p>
    <w:p w14:paraId="0ABC409B" w14:textId="755963C9" w:rsidR="004C073D" w:rsidRPr="00BB2D95" w:rsidRDefault="004C073D">
      <w:pPr>
        <w:rPr>
          <w:sz w:val="16"/>
          <w:szCs w:val="16"/>
        </w:rPr>
      </w:pPr>
      <w:r w:rsidRPr="00BB2D95">
        <w:rPr>
          <w:sz w:val="16"/>
          <w:szCs w:val="16"/>
        </w:rPr>
        <w:t xml:space="preserve">Issuer Regulation: </w:t>
      </w:r>
      <w:r>
        <w:rPr>
          <w:sz w:val="16"/>
          <w:szCs w:val="16"/>
        </w:rPr>
        <w:t xml:space="preserve">+64 4 496 2825 or </w:t>
      </w:r>
      <w:hyperlink r:id="rId15" w:history="1">
        <w:r w:rsidRPr="00B96A82">
          <w:rPr>
            <w:rStyle w:val="Hyperlink"/>
            <w:sz w:val="16"/>
            <w:szCs w:val="16"/>
          </w:rPr>
          <w:t>issuer@nzregco.com</w:t>
        </w:r>
      </w:hyperlink>
      <w:r>
        <w:rPr>
          <w:sz w:val="16"/>
          <w:szCs w:val="16"/>
        </w:rPr>
        <w:t xml:space="preserve"> </w:t>
      </w:r>
    </w:p>
    <w:p w14:paraId="7680A736" w14:textId="77777777" w:rsidR="004C073D" w:rsidRDefault="004C073D">
      <w:pPr>
        <w:rPr>
          <w:szCs w:val="18"/>
        </w:rPr>
      </w:pPr>
      <w:r>
        <w:rPr>
          <w:szCs w:val="18"/>
        </w:rPr>
        <w:br w:type="page"/>
      </w:r>
    </w:p>
    <w:p w14:paraId="66ADD977" w14:textId="6766149B" w:rsidR="00A11BBE" w:rsidRPr="00FD50D3" w:rsidRDefault="00FD50D3">
      <w:pPr>
        <w:rPr>
          <w:szCs w:val="18"/>
        </w:rPr>
      </w:pPr>
      <w:r w:rsidRPr="001C4EB1">
        <w:rPr>
          <w:szCs w:val="18"/>
        </w:rPr>
        <w:lastRenderedPageBreak/>
        <w:t>The information set out in the table below must be provided to NZX as</w:t>
      </w:r>
      <w:r w:rsidRPr="00FD50D3">
        <w:rPr>
          <w:szCs w:val="18"/>
        </w:rPr>
        <w:t xml:space="preserve"> soon as practicable.  Where the information is not known please include the future date that this information will be provided to NZX. </w:t>
      </w:r>
      <w:r w:rsidRPr="00FD50D3">
        <w:rPr>
          <w:b/>
          <w:szCs w:val="18"/>
        </w:rPr>
        <w:t xml:space="preserve"> NZX requires all information requested on this form, no less than five business days prior to the date of </w:t>
      </w:r>
      <w:r w:rsidR="00BB2D95">
        <w:rPr>
          <w:b/>
          <w:szCs w:val="18"/>
        </w:rPr>
        <w:t>Q</w:t>
      </w:r>
      <w:r w:rsidRPr="00FD50D3">
        <w:rPr>
          <w:b/>
          <w:szCs w:val="18"/>
        </w:rPr>
        <w:t>uotation.</w:t>
      </w:r>
      <w:r w:rsidRPr="00FD50D3">
        <w:rPr>
          <w:szCs w:val="18"/>
        </w:rPr>
        <w:t xml:space="preserve"> </w:t>
      </w:r>
      <w:r w:rsidR="00D2202D">
        <w:rPr>
          <w:szCs w:val="18"/>
        </w:rPr>
        <w:t xml:space="preserve">NZX uses this information to </w:t>
      </w:r>
      <w:r w:rsidR="00BB2D95">
        <w:rPr>
          <w:szCs w:val="18"/>
        </w:rPr>
        <w:t>accurately create the Security.</w:t>
      </w:r>
    </w:p>
    <w:p w14:paraId="367CA830" w14:textId="77777777" w:rsidR="00A11BBE" w:rsidRDefault="00A11BBE">
      <w:pPr>
        <w:rPr>
          <w:sz w:val="20"/>
          <w:szCs w:val="20"/>
        </w:rPr>
      </w:pPr>
    </w:p>
    <w:tbl>
      <w:tblPr>
        <w:tblStyle w:val="a0"/>
        <w:tblW w:w="93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4685"/>
        <w:gridCol w:w="980"/>
        <w:gridCol w:w="184"/>
        <w:gridCol w:w="1234"/>
        <w:gridCol w:w="1134"/>
        <w:gridCol w:w="1127"/>
      </w:tblGrid>
      <w:tr w:rsidR="00A11BBE" w14:paraId="164EE1B0" w14:textId="77777777" w:rsidTr="2259DEC6">
        <w:tc>
          <w:tcPr>
            <w:tcW w:w="4685" w:type="dxa"/>
            <w:tcBorders>
              <w:top w:val="single" w:sz="4" w:space="0" w:color="0061A2"/>
              <w:left w:val="single" w:sz="4" w:space="0" w:color="0061A2"/>
              <w:bottom w:val="single" w:sz="4" w:space="0" w:color="0061A2"/>
              <w:right w:val="single" w:sz="4" w:space="0" w:color="0061A2"/>
            </w:tcBorders>
            <w:shd w:val="clear" w:color="auto" w:fill="0061A2"/>
          </w:tcPr>
          <w:p w14:paraId="674CF9E0" w14:textId="77777777" w:rsidR="00A11BBE" w:rsidRDefault="00FD50D3">
            <w:pPr>
              <w:spacing w:line="240" w:lineRule="auto"/>
              <w:rPr>
                <w:b/>
                <w:color w:val="FFFFFF"/>
                <w:sz w:val="20"/>
                <w:szCs w:val="20"/>
              </w:rPr>
            </w:pPr>
            <w:r>
              <w:rPr>
                <w:b/>
                <w:color w:val="FFFFFF"/>
                <w:sz w:val="20"/>
                <w:szCs w:val="20"/>
              </w:rPr>
              <w:t>Requirement</w:t>
            </w:r>
          </w:p>
        </w:tc>
        <w:tc>
          <w:tcPr>
            <w:tcW w:w="4659" w:type="dxa"/>
            <w:gridSpan w:val="5"/>
            <w:tcBorders>
              <w:top w:val="single" w:sz="4" w:space="0" w:color="0061A2"/>
              <w:left w:val="single" w:sz="4" w:space="0" w:color="0061A2"/>
              <w:bottom w:val="single" w:sz="4" w:space="0" w:color="0061A2"/>
              <w:right w:val="single" w:sz="4" w:space="0" w:color="0061A2"/>
            </w:tcBorders>
            <w:shd w:val="clear" w:color="auto" w:fill="0061A2"/>
          </w:tcPr>
          <w:p w14:paraId="0F1AE84F" w14:textId="77777777" w:rsidR="00A11BBE" w:rsidRDefault="00FD50D3">
            <w:pPr>
              <w:spacing w:line="240" w:lineRule="auto"/>
              <w:rPr>
                <w:b/>
                <w:color w:val="FFFFFF"/>
                <w:sz w:val="20"/>
                <w:szCs w:val="20"/>
              </w:rPr>
            </w:pPr>
            <w:r>
              <w:rPr>
                <w:b/>
                <w:color w:val="FFFFFF"/>
                <w:sz w:val="20"/>
                <w:szCs w:val="20"/>
              </w:rPr>
              <w:t>Information</w:t>
            </w:r>
          </w:p>
        </w:tc>
      </w:tr>
      <w:tr w:rsidR="00A11BBE" w:rsidRPr="001C4EB1" w14:paraId="7D6C25D1" w14:textId="77777777" w:rsidTr="2259DEC6">
        <w:tc>
          <w:tcPr>
            <w:tcW w:w="4685" w:type="dxa"/>
            <w:shd w:val="clear" w:color="auto" w:fill="auto"/>
            <w:vAlign w:val="center"/>
          </w:tcPr>
          <w:p w14:paraId="6B34DF3F" w14:textId="77777777" w:rsidR="00A11BBE" w:rsidRPr="001C4EB1" w:rsidRDefault="00FD50D3">
            <w:pPr>
              <w:spacing w:line="240" w:lineRule="auto"/>
              <w:rPr>
                <w:b/>
                <w:sz w:val="20"/>
                <w:szCs w:val="20"/>
              </w:rPr>
            </w:pPr>
            <w:r w:rsidRPr="001C4EB1">
              <w:rPr>
                <w:b/>
                <w:sz w:val="20"/>
                <w:szCs w:val="20"/>
              </w:rPr>
              <w:t>Opening Date for the Offer</w:t>
            </w:r>
          </w:p>
          <w:p w14:paraId="66656A92" w14:textId="04B71D23" w:rsidR="00A11BBE" w:rsidRPr="001C4EB1" w:rsidRDefault="00FD50D3">
            <w:pPr>
              <w:spacing w:line="240" w:lineRule="auto"/>
              <w:rPr>
                <w:b/>
                <w:sz w:val="20"/>
                <w:szCs w:val="20"/>
              </w:rPr>
            </w:pPr>
            <w:r w:rsidRPr="001C4EB1">
              <w:rPr>
                <w:sz w:val="16"/>
                <w:szCs w:val="16"/>
              </w:rPr>
              <w:t>Please identify if this is not applicable (</w:t>
            </w:r>
            <w:r w:rsidR="003110C6" w:rsidRPr="001C4EB1">
              <w:rPr>
                <w:sz w:val="16"/>
                <w:szCs w:val="16"/>
              </w:rPr>
              <w:t>e.g.</w:t>
            </w:r>
            <w:r w:rsidRPr="001C4EB1">
              <w:rPr>
                <w:sz w:val="16"/>
                <w:szCs w:val="16"/>
              </w:rPr>
              <w:t xml:space="preserve">, for </w:t>
            </w:r>
            <w:r w:rsidR="00D2202D">
              <w:rPr>
                <w:sz w:val="16"/>
                <w:szCs w:val="16"/>
              </w:rPr>
              <w:t>Direct</w:t>
            </w:r>
            <w:r w:rsidR="00D2202D" w:rsidRPr="001C4EB1">
              <w:rPr>
                <w:sz w:val="16"/>
                <w:szCs w:val="16"/>
              </w:rPr>
              <w:t xml:space="preserve"> </w:t>
            </w:r>
            <w:r w:rsidRPr="001C4EB1">
              <w:rPr>
                <w:sz w:val="16"/>
                <w:szCs w:val="16"/>
              </w:rPr>
              <w:t>Listings)</w:t>
            </w:r>
          </w:p>
        </w:tc>
        <w:tc>
          <w:tcPr>
            <w:tcW w:w="4659" w:type="dxa"/>
            <w:gridSpan w:val="5"/>
            <w:shd w:val="clear" w:color="auto" w:fill="auto"/>
            <w:vAlign w:val="center"/>
          </w:tcPr>
          <w:p w14:paraId="5BB65873" w14:textId="77777777" w:rsidR="00A11BBE" w:rsidRPr="001C4EB1" w:rsidRDefault="00A11BBE">
            <w:pPr>
              <w:spacing w:line="240" w:lineRule="auto"/>
              <w:rPr>
                <w:sz w:val="20"/>
                <w:szCs w:val="20"/>
              </w:rPr>
            </w:pPr>
          </w:p>
        </w:tc>
      </w:tr>
      <w:tr w:rsidR="00A11BBE" w:rsidRPr="001C4EB1" w14:paraId="1CFC24C5" w14:textId="77777777" w:rsidTr="2259DEC6">
        <w:tc>
          <w:tcPr>
            <w:tcW w:w="4685" w:type="dxa"/>
            <w:shd w:val="clear" w:color="auto" w:fill="auto"/>
            <w:vAlign w:val="center"/>
          </w:tcPr>
          <w:p w14:paraId="38F3AE4C" w14:textId="77777777" w:rsidR="00A11BBE" w:rsidRPr="001C4EB1" w:rsidRDefault="00FD50D3">
            <w:pPr>
              <w:spacing w:line="240" w:lineRule="auto"/>
              <w:rPr>
                <w:b/>
                <w:sz w:val="20"/>
                <w:szCs w:val="20"/>
              </w:rPr>
            </w:pPr>
            <w:r w:rsidRPr="001C4EB1">
              <w:rPr>
                <w:b/>
                <w:sz w:val="20"/>
                <w:szCs w:val="20"/>
              </w:rPr>
              <w:t>Closing Date for the Offer</w:t>
            </w:r>
          </w:p>
          <w:p w14:paraId="77727EAF" w14:textId="1EC79634" w:rsidR="00A11BBE" w:rsidRPr="001C4EB1" w:rsidRDefault="00FD50D3">
            <w:pPr>
              <w:spacing w:line="240" w:lineRule="auto"/>
              <w:rPr>
                <w:b/>
                <w:sz w:val="20"/>
                <w:szCs w:val="20"/>
              </w:rPr>
            </w:pPr>
            <w:r w:rsidRPr="001C4EB1">
              <w:rPr>
                <w:sz w:val="16"/>
                <w:szCs w:val="16"/>
              </w:rPr>
              <w:t>Please identify if this is not applicable (</w:t>
            </w:r>
            <w:r w:rsidR="003110C6" w:rsidRPr="001C4EB1">
              <w:rPr>
                <w:sz w:val="16"/>
                <w:szCs w:val="16"/>
              </w:rPr>
              <w:t>e.g.</w:t>
            </w:r>
            <w:r w:rsidRPr="001C4EB1">
              <w:rPr>
                <w:sz w:val="16"/>
                <w:szCs w:val="16"/>
              </w:rPr>
              <w:t xml:space="preserve">, for </w:t>
            </w:r>
            <w:r w:rsidR="00D2202D">
              <w:rPr>
                <w:sz w:val="16"/>
                <w:szCs w:val="16"/>
              </w:rPr>
              <w:t>Direct</w:t>
            </w:r>
            <w:r w:rsidR="00D2202D" w:rsidRPr="001C4EB1">
              <w:rPr>
                <w:sz w:val="16"/>
                <w:szCs w:val="16"/>
              </w:rPr>
              <w:t xml:space="preserve"> </w:t>
            </w:r>
            <w:r w:rsidRPr="001C4EB1">
              <w:rPr>
                <w:sz w:val="16"/>
                <w:szCs w:val="16"/>
              </w:rPr>
              <w:t>Listings)</w:t>
            </w:r>
          </w:p>
        </w:tc>
        <w:tc>
          <w:tcPr>
            <w:tcW w:w="4659" w:type="dxa"/>
            <w:gridSpan w:val="5"/>
            <w:shd w:val="clear" w:color="auto" w:fill="auto"/>
            <w:vAlign w:val="center"/>
          </w:tcPr>
          <w:p w14:paraId="7E73010C" w14:textId="77777777" w:rsidR="00A11BBE" w:rsidRPr="001C4EB1" w:rsidRDefault="00A11BBE">
            <w:pPr>
              <w:spacing w:line="240" w:lineRule="auto"/>
              <w:rPr>
                <w:sz w:val="20"/>
                <w:szCs w:val="20"/>
              </w:rPr>
            </w:pPr>
          </w:p>
        </w:tc>
      </w:tr>
      <w:tr w:rsidR="00A11BBE" w:rsidRPr="001C4EB1" w14:paraId="0474E855" w14:textId="77777777" w:rsidTr="2259DEC6">
        <w:tc>
          <w:tcPr>
            <w:tcW w:w="4685" w:type="dxa"/>
            <w:shd w:val="clear" w:color="auto" w:fill="auto"/>
            <w:vAlign w:val="center"/>
          </w:tcPr>
          <w:p w14:paraId="101B5357" w14:textId="77777777" w:rsidR="00A11BBE" w:rsidRPr="001C4EB1" w:rsidRDefault="00FD50D3">
            <w:pPr>
              <w:spacing w:line="240" w:lineRule="auto"/>
              <w:rPr>
                <w:b/>
                <w:sz w:val="20"/>
                <w:szCs w:val="20"/>
              </w:rPr>
            </w:pPr>
            <w:r w:rsidRPr="001C4EB1">
              <w:rPr>
                <w:b/>
                <w:sz w:val="20"/>
                <w:szCs w:val="20"/>
              </w:rPr>
              <w:t>Interest Rate or Date Interest Rate is to be set</w:t>
            </w:r>
          </w:p>
        </w:tc>
        <w:tc>
          <w:tcPr>
            <w:tcW w:w="4659" w:type="dxa"/>
            <w:gridSpan w:val="5"/>
            <w:shd w:val="clear" w:color="auto" w:fill="auto"/>
            <w:vAlign w:val="center"/>
          </w:tcPr>
          <w:p w14:paraId="0358E5CF" w14:textId="77777777" w:rsidR="00A11BBE" w:rsidRPr="001C4EB1" w:rsidRDefault="00A11BBE">
            <w:pPr>
              <w:spacing w:line="240" w:lineRule="auto"/>
              <w:rPr>
                <w:sz w:val="20"/>
                <w:szCs w:val="20"/>
              </w:rPr>
            </w:pPr>
          </w:p>
        </w:tc>
      </w:tr>
      <w:tr w:rsidR="00A11BBE" w:rsidRPr="001C4EB1" w14:paraId="1A9C8B4C" w14:textId="77777777" w:rsidTr="2259DEC6">
        <w:tc>
          <w:tcPr>
            <w:tcW w:w="4685" w:type="dxa"/>
            <w:shd w:val="clear" w:color="auto" w:fill="auto"/>
            <w:vAlign w:val="center"/>
          </w:tcPr>
          <w:p w14:paraId="1401A5DA" w14:textId="77777777" w:rsidR="00A11BBE" w:rsidRPr="001C4EB1" w:rsidRDefault="00FD50D3">
            <w:pPr>
              <w:spacing w:line="240" w:lineRule="auto"/>
              <w:rPr>
                <w:b/>
                <w:sz w:val="20"/>
                <w:szCs w:val="20"/>
              </w:rPr>
            </w:pPr>
            <w:r w:rsidRPr="001C4EB1">
              <w:rPr>
                <w:b/>
                <w:sz w:val="20"/>
                <w:szCs w:val="20"/>
              </w:rPr>
              <w:t>Rate reset date(s)</w:t>
            </w:r>
          </w:p>
          <w:p w14:paraId="1E444CAD" w14:textId="77777777" w:rsidR="00A11BBE" w:rsidRPr="001C4EB1" w:rsidRDefault="00FD50D3">
            <w:pPr>
              <w:spacing w:line="240" w:lineRule="auto"/>
              <w:rPr>
                <w:b/>
                <w:sz w:val="20"/>
                <w:szCs w:val="20"/>
              </w:rPr>
            </w:pPr>
            <w:r w:rsidRPr="001C4EB1">
              <w:rPr>
                <w:sz w:val="16"/>
                <w:szCs w:val="16"/>
              </w:rPr>
              <w:t>Please identify if this is not applicable</w:t>
            </w:r>
          </w:p>
        </w:tc>
        <w:tc>
          <w:tcPr>
            <w:tcW w:w="4659" w:type="dxa"/>
            <w:gridSpan w:val="5"/>
            <w:shd w:val="clear" w:color="auto" w:fill="auto"/>
            <w:vAlign w:val="center"/>
          </w:tcPr>
          <w:p w14:paraId="3D3E5054" w14:textId="77777777" w:rsidR="00A11BBE" w:rsidRPr="001C4EB1" w:rsidRDefault="00A11BBE">
            <w:pPr>
              <w:spacing w:line="240" w:lineRule="auto"/>
              <w:rPr>
                <w:sz w:val="20"/>
                <w:szCs w:val="20"/>
              </w:rPr>
            </w:pPr>
          </w:p>
        </w:tc>
      </w:tr>
      <w:tr w:rsidR="00A11BBE" w:rsidRPr="001C4EB1" w14:paraId="5A58A0DE" w14:textId="77777777" w:rsidTr="2259DEC6">
        <w:tc>
          <w:tcPr>
            <w:tcW w:w="4685" w:type="dxa"/>
            <w:shd w:val="clear" w:color="auto" w:fill="auto"/>
            <w:vAlign w:val="center"/>
          </w:tcPr>
          <w:p w14:paraId="0298A1DA" w14:textId="77777777" w:rsidR="00A11BBE" w:rsidRPr="001C4EB1" w:rsidRDefault="00FD50D3">
            <w:pPr>
              <w:spacing w:line="240" w:lineRule="auto"/>
              <w:rPr>
                <w:b/>
                <w:sz w:val="20"/>
                <w:szCs w:val="20"/>
              </w:rPr>
            </w:pPr>
            <w:r w:rsidRPr="001C4EB1">
              <w:rPr>
                <w:b/>
                <w:sz w:val="20"/>
                <w:szCs w:val="20"/>
              </w:rPr>
              <w:t>Maturity Date</w:t>
            </w:r>
          </w:p>
          <w:p w14:paraId="3485E75C" w14:textId="037519DA" w:rsidR="00A11BBE" w:rsidRPr="001C4EB1" w:rsidRDefault="00FD50D3">
            <w:pPr>
              <w:spacing w:line="240" w:lineRule="auto"/>
              <w:rPr>
                <w:b/>
                <w:sz w:val="20"/>
                <w:szCs w:val="20"/>
              </w:rPr>
            </w:pPr>
            <w:r w:rsidRPr="001C4EB1">
              <w:rPr>
                <w:sz w:val="16"/>
                <w:szCs w:val="16"/>
              </w:rPr>
              <w:t>Please identify if this is not applicable (</w:t>
            </w:r>
            <w:r w:rsidR="003110C6" w:rsidRPr="001C4EB1">
              <w:rPr>
                <w:sz w:val="16"/>
                <w:szCs w:val="16"/>
              </w:rPr>
              <w:t>e.g.</w:t>
            </w:r>
            <w:r w:rsidRPr="001C4EB1">
              <w:rPr>
                <w:sz w:val="16"/>
                <w:szCs w:val="16"/>
              </w:rPr>
              <w:t>, for Perpetual securities)</w:t>
            </w:r>
          </w:p>
        </w:tc>
        <w:tc>
          <w:tcPr>
            <w:tcW w:w="4659" w:type="dxa"/>
            <w:gridSpan w:val="5"/>
            <w:shd w:val="clear" w:color="auto" w:fill="auto"/>
            <w:vAlign w:val="center"/>
          </w:tcPr>
          <w:p w14:paraId="100992FD" w14:textId="77777777" w:rsidR="00A11BBE" w:rsidRPr="001C4EB1" w:rsidRDefault="00A11BBE">
            <w:pPr>
              <w:spacing w:line="240" w:lineRule="auto"/>
              <w:rPr>
                <w:sz w:val="20"/>
                <w:szCs w:val="20"/>
              </w:rPr>
            </w:pPr>
          </w:p>
        </w:tc>
      </w:tr>
      <w:tr w:rsidR="00A11BBE" w:rsidRPr="001C4EB1" w14:paraId="33449A6C" w14:textId="77777777" w:rsidTr="2259DEC6">
        <w:tc>
          <w:tcPr>
            <w:tcW w:w="4685" w:type="dxa"/>
            <w:shd w:val="clear" w:color="auto" w:fill="auto"/>
            <w:vAlign w:val="center"/>
          </w:tcPr>
          <w:p w14:paraId="15203DE4" w14:textId="77777777" w:rsidR="00A11BBE" w:rsidRPr="001C4EB1" w:rsidRDefault="00FD50D3">
            <w:pPr>
              <w:spacing w:line="240" w:lineRule="auto"/>
              <w:rPr>
                <w:b/>
                <w:sz w:val="20"/>
                <w:szCs w:val="20"/>
              </w:rPr>
            </w:pPr>
            <w:r w:rsidRPr="001C4EB1">
              <w:rPr>
                <w:b/>
                <w:sz w:val="20"/>
                <w:szCs w:val="20"/>
              </w:rPr>
              <w:t xml:space="preserve">Early call date(s) </w:t>
            </w:r>
          </w:p>
          <w:p w14:paraId="10F3141F" w14:textId="77777777" w:rsidR="00A11BBE" w:rsidRPr="001C4EB1" w:rsidRDefault="00FD50D3">
            <w:pPr>
              <w:spacing w:line="240" w:lineRule="auto"/>
              <w:rPr>
                <w:b/>
                <w:sz w:val="20"/>
                <w:szCs w:val="20"/>
              </w:rPr>
            </w:pPr>
            <w:r w:rsidRPr="001C4EB1">
              <w:rPr>
                <w:sz w:val="16"/>
                <w:szCs w:val="16"/>
              </w:rPr>
              <w:t>Please identify if this is not applicable</w:t>
            </w:r>
          </w:p>
        </w:tc>
        <w:tc>
          <w:tcPr>
            <w:tcW w:w="4659" w:type="dxa"/>
            <w:gridSpan w:val="5"/>
            <w:shd w:val="clear" w:color="auto" w:fill="auto"/>
            <w:vAlign w:val="center"/>
          </w:tcPr>
          <w:p w14:paraId="585796E4" w14:textId="77777777" w:rsidR="00A11BBE" w:rsidRPr="001C4EB1" w:rsidRDefault="00A11BBE">
            <w:pPr>
              <w:spacing w:line="240" w:lineRule="auto"/>
              <w:rPr>
                <w:sz w:val="20"/>
                <w:szCs w:val="20"/>
              </w:rPr>
            </w:pPr>
          </w:p>
        </w:tc>
      </w:tr>
      <w:tr w:rsidR="00A11BBE" w:rsidRPr="001C4EB1" w14:paraId="362331C5" w14:textId="77777777" w:rsidTr="2259DEC6">
        <w:tc>
          <w:tcPr>
            <w:tcW w:w="4685" w:type="dxa"/>
            <w:shd w:val="clear" w:color="auto" w:fill="auto"/>
            <w:vAlign w:val="center"/>
          </w:tcPr>
          <w:p w14:paraId="05995AA9" w14:textId="43B92A00" w:rsidR="00A11BBE" w:rsidRPr="001C4EB1" w:rsidRDefault="00FD50D3">
            <w:pPr>
              <w:spacing w:line="240" w:lineRule="auto"/>
              <w:rPr>
                <w:b/>
                <w:sz w:val="20"/>
                <w:szCs w:val="20"/>
              </w:rPr>
            </w:pPr>
            <w:r w:rsidRPr="001C4EB1">
              <w:rPr>
                <w:b/>
                <w:sz w:val="20"/>
                <w:szCs w:val="20"/>
              </w:rPr>
              <w:t xml:space="preserve">Date of </w:t>
            </w:r>
            <w:r w:rsidR="00B21EEC" w:rsidRPr="001C4EB1">
              <w:rPr>
                <w:b/>
                <w:sz w:val="20"/>
                <w:szCs w:val="20"/>
              </w:rPr>
              <w:t xml:space="preserve">Offer </w:t>
            </w:r>
            <w:r w:rsidRPr="001C4EB1">
              <w:rPr>
                <w:b/>
                <w:sz w:val="20"/>
                <w:szCs w:val="20"/>
              </w:rPr>
              <w:t>Document relevant to the Security</w:t>
            </w:r>
          </w:p>
          <w:p w14:paraId="6737ABFB" w14:textId="403B0ECD" w:rsidR="00A11BBE" w:rsidRPr="001C4EB1" w:rsidRDefault="00FD50D3">
            <w:pPr>
              <w:spacing w:line="240" w:lineRule="auto"/>
              <w:rPr>
                <w:b/>
                <w:sz w:val="20"/>
                <w:szCs w:val="20"/>
              </w:rPr>
            </w:pPr>
            <w:r w:rsidRPr="001C4EB1">
              <w:rPr>
                <w:sz w:val="16"/>
                <w:szCs w:val="16"/>
              </w:rPr>
              <w:t>(</w:t>
            </w:r>
            <w:r w:rsidR="00774ABA" w:rsidRPr="001C4EB1">
              <w:rPr>
                <w:sz w:val="16"/>
                <w:szCs w:val="16"/>
              </w:rPr>
              <w:t>e.g.</w:t>
            </w:r>
            <w:r w:rsidRPr="001C4EB1">
              <w:rPr>
                <w:sz w:val="16"/>
                <w:szCs w:val="16"/>
              </w:rPr>
              <w:t xml:space="preserve">, Offer Document, </w:t>
            </w:r>
            <w:r w:rsidR="00B21EEC" w:rsidRPr="001C4EB1">
              <w:rPr>
                <w:sz w:val="16"/>
                <w:szCs w:val="16"/>
              </w:rPr>
              <w:t xml:space="preserve">PDS, </w:t>
            </w:r>
            <w:r w:rsidRPr="001C4EB1">
              <w:rPr>
                <w:sz w:val="16"/>
                <w:szCs w:val="16"/>
              </w:rPr>
              <w:t>Prospectus etc)</w:t>
            </w:r>
          </w:p>
        </w:tc>
        <w:tc>
          <w:tcPr>
            <w:tcW w:w="4659" w:type="dxa"/>
            <w:gridSpan w:val="5"/>
            <w:shd w:val="clear" w:color="auto" w:fill="auto"/>
            <w:vAlign w:val="center"/>
          </w:tcPr>
          <w:p w14:paraId="5DCDAAED" w14:textId="77777777" w:rsidR="00A11BBE" w:rsidRPr="001C4EB1" w:rsidRDefault="00A11BBE">
            <w:pPr>
              <w:spacing w:line="240" w:lineRule="auto"/>
              <w:rPr>
                <w:sz w:val="20"/>
                <w:szCs w:val="20"/>
              </w:rPr>
            </w:pPr>
          </w:p>
        </w:tc>
      </w:tr>
      <w:tr w:rsidR="00A11BBE" w:rsidRPr="001C4EB1" w14:paraId="7992EB9E" w14:textId="77777777" w:rsidTr="2259DEC6">
        <w:tc>
          <w:tcPr>
            <w:tcW w:w="4685" w:type="dxa"/>
            <w:shd w:val="clear" w:color="auto" w:fill="auto"/>
            <w:vAlign w:val="center"/>
          </w:tcPr>
          <w:p w14:paraId="7F392D14" w14:textId="77777777" w:rsidR="00A11BBE" w:rsidRPr="001C4EB1" w:rsidRDefault="00FD50D3">
            <w:pPr>
              <w:spacing w:line="240" w:lineRule="auto"/>
              <w:rPr>
                <w:b/>
                <w:sz w:val="20"/>
                <w:szCs w:val="20"/>
              </w:rPr>
            </w:pPr>
            <w:r w:rsidRPr="001C4EB1">
              <w:rPr>
                <w:b/>
                <w:sz w:val="20"/>
                <w:szCs w:val="20"/>
              </w:rPr>
              <w:t>Issue/Allotment Date</w:t>
            </w:r>
          </w:p>
        </w:tc>
        <w:tc>
          <w:tcPr>
            <w:tcW w:w="4659" w:type="dxa"/>
            <w:gridSpan w:val="5"/>
            <w:shd w:val="clear" w:color="auto" w:fill="auto"/>
            <w:vAlign w:val="center"/>
          </w:tcPr>
          <w:p w14:paraId="4F83424A" w14:textId="77777777" w:rsidR="00A11BBE" w:rsidRPr="001C4EB1" w:rsidRDefault="00A11BBE">
            <w:pPr>
              <w:spacing w:line="240" w:lineRule="auto"/>
              <w:rPr>
                <w:sz w:val="20"/>
                <w:szCs w:val="20"/>
              </w:rPr>
            </w:pPr>
          </w:p>
        </w:tc>
      </w:tr>
      <w:tr w:rsidR="00A11BBE" w:rsidRPr="001C4EB1" w14:paraId="356D4AF1" w14:textId="77777777" w:rsidTr="2259DEC6">
        <w:tc>
          <w:tcPr>
            <w:tcW w:w="4685" w:type="dxa"/>
            <w:shd w:val="clear" w:color="auto" w:fill="auto"/>
            <w:vAlign w:val="center"/>
          </w:tcPr>
          <w:p w14:paraId="14660B54" w14:textId="767D2B06" w:rsidR="00A11BBE" w:rsidRPr="001C4EB1" w:rsidRDefault="00FD50D3">
            <w:pPr>
              <w:spacing w:line="240" w:lineRule="auto"/>
              <w:rPr>
                <w:b/>
                <w:sz w:val="20"/>
                <w:szCs w:val="20"/>
              </w:rPr>
            </w:pPr>
            <w:r w:rsidRPr="001C4EB1">
              <w:rPr>
                <w:b/>
                <w:sz w:val="20"/>
                <w:szCs w:val="20"/>
              </w:rPr>
              <w:t xml:space="preserve">Preference for the </w:t>
            </w:r>
            <w:r w:rsidR="006B3E65">
              <w:rPr>
                <w:b/>
                <w:sz w:val="20"/>
                <w:szCs w:val="20"/>
              </w:rPr>
              <w:t>S</w:t>
            </w:r>
            <w:r w:rsidRPr="001C4EB1">
              <w:rPr>
                <w:b/>
                <w:sz w:val="20"/>
                <w:szCs w:val="20"/>
              </w:rPr>
              <w:t>ecurity to be traded on a price or yield basis</w:t>
            </w:r>
          </w:p>
          <w:p w14:paraId="29CD63F8" w14:textId="77777777" w:rsidR="00A11BBE" w:rsidRPr="001C4EB1" w:rsidRDefault="00FD50D3">
            <w:pPr>
              <w:spacing w:line="240" w:lineRule="auto"/>
              <w:rPr>
                <w:b/>
                <w:sz w:val="20"/>
                <w:szCs w:val="20"/>
              </w:rPr>
            </w:pPr>
            <w:r w:rsidRPr="001C4EB1">
              <w:rPr>
                <w:sz w:val="16"/>
                <w:szCs w:val="16"/>
              </w:rPr>
              <w:t>NZX will consider this preference but retains full discretion for the application of trading basis</w:t>
            </w:r>
          </w:p>
        </w:tc>
        <w:tc>
          <w:tcPr>
            <w:tcW w:w="4659" w:type="dxa"/>
            <w:gridSpan w:val="5"/>
            <w:shd w:val="clear" w:color="auto" w:fill="auto"/>
            <w:vAlign w:val="center"/>
          </w:tcPr>
          <w:p w14:paraId="4780DB63" w14:textId="77777777" w:rsidR="00A11BBE" w:rsidRPr="001C4EB1" w:rsidRDefault="00A11BBE">
            <w:pPr>
              <w:spacing w:line="240" w:lineRule="auto"/>
              <w:rPr>
                <w:sz w:val="20"/>
                <w:szCs w:val="20"/>
              </w:rPr>
            </w:pPr>
          </w:p>
        </w:tc>
      </w:tr>
      <w:tr w:rsidR="00A11BBE" w:rsidRPr="001C4EB1" w14:paraId="7551C0A7" w14:textId="77777777" w:rsidTr="2259DEC6">
        <w:tc>
          <w:tcPr>
            <w:tcW w:w="4685" w:type="dxa"/>
            <w:shd w:val="clear" w:color="auto" w:fill="auto"/>
            <w:vAlign w:val="center"/>
          </w:tcPr>
          <w:p w14:paraId="3CE0E18F" w14:textId="77777777" w:rsidR="00A11BBE" w:rsidRPr="001C4EB1" w:rsidRDefault="00FD50D3">
            <w:pPr>
              <w:spacing w:line="240" w:lineRule="auto"/>
              <w:rPr>
                <w:b/>
                <w:sz w:val="20"/>
                <w:szCs w:val="20"/>
              </w:rPr>
            </w:pPr>
            <w:r w:rsidRPr="001C4EB1">
              <w:rPr>
                <w:b/>
                <w:sz w:val="20"/>
                <w:szCs w:val="20"/>
              </w:rPr>
              <w:t>Issue Size</w:t>
            </w:r>
          </w:p>
          <w:p w14:paraId="1A39F4E8" w14:textId="5530ADF4" w:rsidR="00A11BBE" w:rsidRPr="001C4EB1" w:rsidRDefault="00D2202D">
            <w:pPr>
              <w:spacing w:line="240" w:lineRule="auto"/>
              <w:rPr>
                <w:b/>
                <w:sz w:val="20"/>
                <w:szCs w:val="20"/>
              </w:rPr>
            </w:pPr>
            <w:r>
              <w:rPr>
                <w:sz w:val="16"/>
                <w:szCs w:val="16"/>
              </w:rPr>
              <w:t>Number of</w:t>
            </w:r>
            <w:r w:rsidR="00FD50D3" w:rsidRPr="001C4EB1">
              <w:rPr>
                <w:sz w:val="16"/>
                <w:szCs w:val="16"/>
              </w:rPr>
              <w:t xml:space="preserve"> securities </w:t>
            </w:r>
            <w:r>
              <w:rPr>
                <w:sz w:val="16"/>
                <w:szCs w:val="16"/>
              </w:rPr>
              <w:t xml:space="preserve">that </w:t>
            </w:r>
            <w:r w:rsidR="00FD50D3" w:rsidRPr="001C4EB1">
              <w:rPr>
                <w:sz w:val="16"/>
                <w:szCs w:val="16"/>
              </w:rPr>
              <w:t>are to be quoted on Listing Date</w:t>
            </w:r>
          </w:p>
        </w:tc>
        <w:tc>
          <w:tcPr>
            <w:tcW w:w="4659" w:type="dxa"/>
            <w:gridSpan w:val="5"/>
            <w:shd w:val="clear" w:color="auto" w:fill="auto"/>
            <w:vAlign w:val="center"/>
          </w:tcPr>
          <w:p w14:paraId="3C752679" w14:textId="77777777" w:rsidR="00A11BBE" w:rsidRPr="001C4EB1" w:rsidRDefault="00A11BBE">
            <w:pPr>
              <w:spacing w:line="240" w:lineRule="auto"/>
              <w:rPr>
                <w:sz w:val="20"/>
                <w:szCs w:val="20"/>
              </w:rPr>
            </w:pPr>
          </w:p>
        </w:tc>
      </w:tr>
      <w:tr w:rsidR="00A11BBE" w:rsidRPr="001C4EB1" w14:paraId="67247F3A" w14:textId="77777777" w:rsidTr="2259DEC6">
        <w:tc>
          <w:tcPr>
            <w:tcW w:w="4685" w:type="dxa"/>
            <w:shd w:val="clear" w:color="auto" w:fill="auto"/>
            <w:vAlign w:val="center"/>
          </w:tcPr>
          <w:p w14:paraId="5C58B88F" w14:textId="77777777" w:rsidR="00A11BBE" w:rsidRPr="001C4EB1" w:rsidRDefault="00FD50D3">
            <w:pPr>
              <w:spacing w:line="240" w:lineRule="auto"/>
              <w:rPr>
                <w:b/>
                <w:sz w:val="20"/>
                <w:szCs w:val="20"/>
              </w:rPr>
            </w:pPr>
            <w:r w:rsidRPr="001C4EB1">
              <w:rPr>
                <w:b/>
                <w:sz w:val="20"/>
                <w:szCs w:val="20"/>
              </w:rPr>
              <w:t>Interest commencement date</w:t>
            </w:r>
          </w:p>
          <w:p w14:paraId="52AD2362" w14:textId="77777777" w:rsidR="00A11BBE" w:rsidRPr="001C4EB1" w:rsidRDefault="00FD50D3">
            <w:pPr>
              <w:spacing w:line="240" w:lineRule="auto"/>
              <w:rPr>
                <w:b/>
                <w:sz w:val="20"/>
                <w:szCs w:val="20"/>
              </w:rPr>
            </w:pPr>
            <w:r w:rsidRPr="001C4EB1">
              <w:rPr>
                <w:sz w:val="16"/>
                <w:szCs w:val="16"/>
              </w:rPr>
              <w:t>The date interest starts accruing for the first interest payment</w:t>
            </w:r>
          </w:p>
        </w:tc>
        <w:tc>
          <w:tcPr>
            <w:tcW w:w="4659" w:type="dxa"/>
            <w:gridSpan w:val="5"/>
            <w:shd w:val="clear" w:color="auto" w:fill="auto"/>
            <w:vAlign w:val="center"/>
          </w:tcPr>
          <w:p w14:paraId="573353D9" w14:textId="77777777" w:rsidR="00A11BBE" w:rsidRPr="001C4EB1" w:rsidRDefault="00A11BBE">
            <w:pPr>
              <w:spacing w:line="240" w:lineRule="auto"/>
              <w:rPr>
                <w:b/>
                <w:sz w:val="20"/>
                <w:szCs w:val="20"/>
              </w:rPr>
            </w:pPr>
          </w:p>
        </w:tc>
      </w:tr>
      <w:tr w:rsidR="00A11BBE" w:rsidRPr="001C4EB1" w14:paraId="0373469A" w14:textId="77777777" w:rsidTr="2259DEC6">
        <w:tc>
          <w:tcPr>
            <w:tcW w:w="4685" w:type="dxa"/>
            <w:shd w:val="clear" w:color="auto" w:fill="auto"/>
            <w:vAlign w:val="center"/>
          </w:tcPr>
          <w:p w14:paraId="7E31B446" w14:textId="77777777" w:rsidR="00A11BBE" w:rsidRPr="001C4EB1" w:rsidRDefault="00FD50D3">
            <w:pPr>
              <w:spacing w:line="240" w:lineRule="auto"/>
              <w:rPr>
                <w:b/>
                <w:sz w:val="20"/>
                <w:szCs w:val="20"/>
              </w:rPr>
            </w:pPr>
            <w:r w:rsidRPr="001C4EB1">
              <w:rPr>
                <w:b/>
                <w:sz w:val="20"/>
                <w:szCs w:val="20"/>
              </w:rPr>
              <w:t>Interest Payment Dates</w:t>
            </w:r>
          </w:p>
        </w:tc>
        <w:tc>
          <w:tcPr>
            <w:tcW w:w="4659" w:type="dxa"/>
            <w:gridSpan w:val="5"/>
            <w:shd w:val="clear" w:color="auto" w:fill="auto"/>
            <w:vAlign w:val="center"/>
          </w:tcPr>
          <w:p w14:paraId="53DDEA53" w14:textId="77777777" w:rsidR="00A11BBE" w:rsidRPr="001C4EB1" w:rsidRDefault="00A11BBE">
            <w:pPr>
              <w:spacing w:line="240" w:lineRule="auto"/>
              <w:rPr>
                <w:sz w:val="20"/>
                <w:szCs w:val="20"/>
              </w:rPr>
            </w:pPr>
          </w:p>
        </w:tc>
      </w:tr>
      <w:tr w:rsidR="00A11BBE" w:rsidRPr="001C4EB1" w14:paraId="468ED85E" w14:textId="77777777" w:rsidTr="2259DEC6">
        <w:tc>
          <w:tcPr>
            <w:tcW w:w="4685" w:type="dxa"/>
            <w:shd w:val="clear" w:color="auto" w:fill="auto"/>
            <w:vAlign w:val="center"/>
          </w:tcPr>
          <w:p w14:paraId="78682A41" w14:textId="77777777" w:rsidR="00A11BBE" w:rsidRPr="001C4EB1" w:rsidRDefault="00FD50D3">
            <w:pPr>
              <w:spacing w:line="240" w:lineRule="auto"/>
              <w:rPr>
                <w:b/>
                <w:sz w:val="20"/>
                <w:szCs w:val="20"/>
              </w:rPr>
            </w:pPr>
            <w:r w:rsidRPr="001C4EB1">
              <w:rPr>
                <w:b/>
                <w:sz w:val="20"/>
                <w:szCs w:val="20"/>
              </w:rPr>
              <w:t>First Interest Payment Date</w:t>
            </w:r>
          </w:p>
          <w:p w14:paraId="4F29F52D" w14:textId="77777777" w:rsidR="00A11BBE" w:rsidRPr="001C4EB1" w:rsidRDefault="00FD50D3">
            <w:pPr>
              <w:spacing w:line="240" w:lineRule="auto"/>
              <w:rPr>
                <w:b/>
                <w:sz w:val="20"/>
                <w:szCs w:val="20"/>
              </w:rPr>
            </w:pPr>
            <w:r w:rsidRPr="001C4EB1">
              <w:rPr>
                <w:sz w:val="16"/>
                <w:szCs w:val="16"/>
              </w:rPr>
              <w:t>Please identify if this falls on a non-business day and if so, also provide the date the first interest payment is to be made</w:t>
            </w:r>
          </w:p>
        </w:tc>
        <w:tc>
          <w:tcPr>
            <w:tcW w:w="4659" w:type="dxa"/>
            <w:gridSpan w:val="5"/>
            <w:shd w:val="clear" w:color="auto" w:fill="auto"/>
            <w:vAlign w:val="center"/>
          </w:tcPr>
          <w:p w14:paraId="17AF990A" w14:textId="12A3977D" w:rsidR="00A11BBE" w:rsidRPr="001C4EB1" w:rsidRDefault="00A11BBE">
            <w:pPr>
              <w:spacing w:line="240" w:lineRule="auto"/>
              <w:rPr>
                <w:sz w:val="20"/>
                <w:szCs w:val="20"/>
              </w:rPr>
            </w:pPr>
          </w:p>
        </w:tc>
      </w:tr>
      <w:tr w:rsidR="00330220" w:rsidRPr="001C4EB1" w14:paraId="7D454071" w14:textId="77777777" w:rsidTr="2259DEC6">
        <w:tc>
          <w:tcPr>
            <w:tcW w:w="4685" w:type="dxa"/>
            <w:shd w:val="clear" w:color="auto" w:fill="auto"/>
            <w:vAlign w:val="center"/>
          </w:tcPr>
          <w:p w14:paraId="710F6FC7" w14:textId="4FEB5834" w:rsidR="00330220" w:rsidRPr="00862395" w:rsidRDefault="00330220">
            <w:pPr>
              <w:spacing w:line="240" w:lineRule="auto"/>
              <w:rPr>
                <w:b/>
                <w:sz w:val="20"/>
                <w:szCs w:val="20"/>
              </w:rPr>
            </w:pPr>
            <w:r w:rsidRPr="00862395">
              <w:rPr>
                <w:b/>
                <w:sz w:val="20"/>
                <w:szCs w:val="20"/>
              </w:rPr>
              <w:t>Interest Payment Calculation for First Payment</w:t>
            </w:r>
            <w:r w:rsidRPr="00862395">
              <w:rPr>
                <w:rStyle w:val="FootnoteReference"/>
                <w:sz w:val="20"/>
                <w:szCs w:val="20"/>
              </w:rPr>
              <w:footnoteReference w:id="1"/>
            </w:r>
          </w:p>
          <w:p w14:paraId="78401921" w14:textId="3E25EC69" w:rsidR="00330220" w:rsidRPr="00862395" w:rsidRDefault="00330220">
            <w:pPr>
              <w:spacing w:line="240" w:lineRule="auto"/>
              <w:rPr>
                <w:b/>
                <w:sz w:val="20"/>
                <w:szCs w:val="20"/>
              </w:rPr>
            </w:pPr>
            <w:r w:rsidRPr="00862395">
              <w:rPr>
                <w:sz w:val="16"/>
                <w:szCs w:val="16"/>
              </w:rPr>
              <w:t>Please select one of the following options</w:t>
            </w:r>
            <w:r w:rsidRPr="00862395">
              <w:rPr>
                <w:b/>
                <w:sz w:val="20"/>
                <w:szCs w:val="20"/>
              </w:rPr>
              <w:t xml:space="preserve"> </w:t>
            </w:r>
          </w:p>
        </w:tc>
        <w:tc>
          <w:tcPr>
            <w:tcW w:w="980" w:type="dxa"/>
            <w:shd w:val="clear" w:color="auto" w:fill="auto"/>
            <w:vAlign w:val="center"/>
          </w:tcPr>
          <w:p w14:paraId="24BB4566" w14:textId="77777777" w:rsidR="00330220" w:rsidRPr="00862395" w:rsidRDefault="00330220">
            <w:pPr>
              <w:spacing w:line="240" w:lineRule="auto"/>
              <w:rPr>
                <w:sz w:val="20"/>
                <w:szCs w:val="20"/>
              </w:rPr>
            </w:pPr>
            <w:r w:rsidRPr="00862395">
              <w:rPr>
                <w:sz w:val="20"/>
                <w:szCs w:val="20"/>
              </w:rPr>
              <w:t>30/360</w:t>
            </w:r>
          </w:p>
          <w:p w14:paraId="4C4B5550" w14:textId="576F86AC" w:rsidR="00F17F3D" w:rsidRPr="00862395" w:rsidRDefault="00F17F3D">
            <w:pPr>
              <w:spacing w:line="240" w:lineRule="auto"/>
              <w:rPr>
                <w:sz w:val="20"/>
                <w:szCs w:val="20"/>
              </w:rPr>
            </w:pPr>
            <w:r w:rsidRPr="00862395">
              <w:rPr>
                <w:sz w:val="16"/>
                <w:szCs w:val="16"/>
              </w:rPr>
              <w:t>(use for equal payments)</w:t>
            </w:r>
          </w:p>
        </w:tc>
        <w:tc>
          <w:tcPr>
            <w:tcW w:w="1418" w:type="dxa"/>
            <w:gridSpan w:val="2"/>
            <w:shd w:val="clear" w:color="auto" w:fill="auto"/>
            <w:vAlign w:val="center"/>
          </w:tcPr>
          <w:p w14:paraId="0114C40B" w14:textId="51CADF2A" w:rsidR="00330220" w:rsidRPr="001C4EB1" w:rsidRDefault="00330220">
            <w:pPr>
              <w:spacing w:line="240" w:lineRule="auto"/>
              <w:rPr>
                <w:sz w:val="20"/>
                <w:szCs w:val="20"/>
              </w:rPr>
            </w:pPr>
            <w:r w:rsidRPr="001C4EB1">
              <w:rPr>
                <w:sz w:val="20"/>
                <w:szCs w:val="20"/>
              </w:rPr>
              <w:t>Actual/Actual</w:t>
            </w:r>
          </w:p>
        </w:tc>
        <w:tc>
          <w:tcPr>
            <w:tcW w:w="1134" w:type="dxa"/>
            <w:shd w:val="clear" w:color="auto" w:fill="auto"/>
            <w:vAlign w:val="center"/>
          </w:tcPr>
          <w:p w14:paraId="14B195A4" w14:textId="6C88A9B8" w:rsidR="00330220" w:rsidRPr="001C4EB1" w:rsidRDefault="00330220">
            <w:pPr>
              <w:spacing w:line="240" w:lineRule="auto"/>
              <w:rPr>
                <w:sz w:val="20"/>
                <w:szCs w:val="20"/>
              </w:rPr>
            </w:pPr>
            <w:r w:rsidRPr="001C4EB1">
              <w:rPr>
                <w:sz w:val="20"/>
                <w:szCs w:val="20"/>
              </w:rPr>
              <w:t>Actual/360</w:t>
            </w:r>
          </w:p>
        </w:tc>
        <w:tc>
          <w:tcPr>
            <w:tcW w:w="1127" w:type="dxa"/>
            <w:shd w:val="clear" w:color="auto" w:fill="auto"/>
            <w:vAlign w:val="center"/>
          </w:tcPr>
          <w:p w14:paraId="4E11004C" w14:textId="2E64CE1C" w:rsidR="00330220" w:rsidRPr="001C4EB1" w:rsidRDefault="00330220">
            <w:pPr>
              <w:spacing w:line="240" w:lineRule="auto"/>
              <w:rPr>
                <w:sz w:val="20"/>
                <w:szCs w:val="20"/>
              </w:rPr>
            </w:pPr>
            <w:r w:rsidRPr="001C4EB1">
              <w:rPr>
                <w:sz w:val="20"/>
                <w:szCs w:val="20"/>
              </w:rPr>
              <w:t>Actual/365</w:t>
            </w:r>
          </w:p>
        </w:tc>
      </w:tr>
      <w:tr w:rsidR="00CE4827" w:rsidRPr="001C4EB1" w14:paraId="57233920" w14:textId="77777777" w:rsidTr="2259DEC6">
        <w:tc>
          <w:tcPr>
            <w:tcW w:w="4685" w:type="dxa"/>
            <w:shd w:val="clear" w:color="auto" w:fill="auto"/>
            <w:vAlign w:val="center"/>
          </w:tcPr>
          <w:p w14:paraId="64C63146" w14:textId="3E9AAD80" w:rsidR="00CE4827" w:rsidRPr="00862395" w:rsidRDefault="00CE4827" w:rsidP="00CE4827">
            <w:pPr>
              <w:spacing w:line="240" w:lineRule="auto"/>
              <w:rPr>
                <w:b/>
                <w:sz w:val="20"/>
                <w:szCs w:val="20"/>
              </w:rPr>
            </w:pPr>
            <w:r w:rsidRPr="00862395">
              <w:rPr>
                <w:b/>
                <w:sz w:val="20"/>
                <w:szCs w:val="20"/>
              </w:rPr>
              <w:t xml:space="preserve">Interest Payment Calculation for Subsequent </w:t>
            </w:r>
            <w:r w:rsidR="00F17F3D" w:rsidRPr="00862395">
              <w:rPr>
                <w:b/>
                <w:sz w:val="20"/>
                <w:szCs w:val="20"/>
              </w:rPr>
              <w:t>Payments</w:t>
            </w:r>
            <w:r w:rsidR="00F17F3D" w:rsidRPr="00862395">
              <w:rPr>
                <w:rStyle w:val="FootnoteReference"/>
                <w:szCs w:val="18"/>
              </w:rPr>
              <w:t>3</w:t>
            </w:r>
          </w:p>
          <w:p w14:paraId="225D3EF2" w14:textId="1C5B365B" w:rsidR="00CE4827" w:rsidRPr="00862395" w:rsidRDefault="00CE4827" w:rsidP="00CE4827">
            <w:pPr>
              <w:spacing w:line="240" w:lineRule="auto"/>
              <w:rPr>
                <w:sz w:val="20"/>
                <w:szCs w:val="20"/>
              </w:rPr>
            </w:pPr>
            <w:r w:rsidRPr="00862395">
              <w:rPr>
                <w:sz w:val="16"/>
                <w:szCs w:val="16"/>
              </w:rPr>
              <w:lastRenderedPageBreak/>
              <w:t>Please select one of the following options</w:t>
            </w:r>
          </w:p>
        </w:tc>
        <w:tc>
          <w:tcPr>
            <w:tcW w:w="980" w:type="dxa"/>
            <w:shd w:val="clear" w:color="auto" w:fill="auto"/>
            <w:vAlign w:val="center"/>
          </w:tcPr>
          <w:p w14:paraId="7EBBB97C" w14:textId="77777777" w:rsidR="00CE4827" w:rsidRPr="00862395" w:rsidRDefault="00CE4827" w:rsidP="00CE4827">
            <w:pPr>
              <w:spacing w:line="240" w:lineRule="auto"/>
              <w:rPr>
                <w:sz w:val="20"/>
                <w:szCs w:val="20"/>
              </w:rPr>
            </w:pPr>
            <w:r w:rsidRPr="00862395">
              <w:rPr>
                <w:sz w:val="20"/>
                <w:szCs w:val="20"/>
              </w:rPr>
              <w:lastRenderedPageBreak/>
              <w:t>30/360</w:t>
            </w:r>
          </w:p>
          <w:p w14:paraId="76A813B5" w14:textId="02C7CA8E" w:rsidR="00F17F3D" w:rsidRPr="00862395" w:rsidRDefault="00F17F3D" w:rsidP="00CE4827">
            <w:pPr>
              <w:spacing w:line="240" w:lineRule="auto"/>
              <w:rPr>
                <w:sz w:val="20"/>
                <w:szCs w:val="20"/>
              </w:rPr>
            </w:pPr>
            <w:r w:rsidRPr="00862395">
              <w:rPr>
                <w:sz w:val="16"/>
                <w:szCs w:val="16"/>
              </w:rPr>
              <w:lastRenderedPageBreak/>
              <w:t>(use for equal payments)</w:t>
            </w:r>
          </w:p>
        </w:tc>
        <w:tc>
          <w:tcPr>
            <w:tcW w:w="1418" w:type="dxa"/>
            <w:gridSpan w:val="2"/>
            <w:shd w:val="clear" w:color="auto" w:fill="auto"/>
            <w:vAlign w:val="center"/>
          </w:tcPr>
          <w:p w14:paraId="2908EC49" w14:textId="78CE6782" w:rsidR="00CE4827" w:rsidRPr="001C4EB1" w:rsidRDefault="00CE4827" w:rsidP="00CE4827">
            <w:pPr>
              <w:spacing w:line="240" w:lineRule="auto"/>
              <w:rPr>
                <w:sz w:val="20"/>
                <w:szCs w:val="20"/>
              </w:rPr>
            </w:pPr>
            <w:r w:rsidRPr="001C4EB1">
              <w:rPr>
                <w:sz w:val="20"/>
                <w:szCs w:val="20"/>
              </w:rPr>
              <w:lastRenderedPageBreak/>
              <w:t>Actual/Actual</w:t>
            </w:r>
          </w:p>
        </w:tc>
        <w:tc>
          <w:tcPr>
            <w:tcW w:w="1134" w:type="dxa"/>
            <w:shd w:val="clear" w:color="auto" w:fill="auto"/>
            <w:vAlign w:val="center"/>
          </w:tcPr>
          <w:p w14:paraId="565D64CA" w14:textId="2165EADA" w:rsidR="00CE4827" w:rsidRPr="001C4EB1" w:rsidRDefault="00CE4827" w:rsidP="00CE4827">
            <w:pPr>
              <w:spacing w:line="240" w:lineRule="auto"/>
              <w:rPr>
                <w:sz w:val="20"/>
                <w:szCs w:val="20"/>
              </w:rPr>
            </w:pPr>
            <w:r w:rsidRPr="001C4EB1">
              <w:rPr>
                <w:sz w:val="20"/>
                <w:szCs w:val="20"/>
              </w:rPr>
              <w:t>Actual/360</w:t>
            </w:r>
          </w:p>
        </w:tc>
        <w:tc>
          <w:tcPr>
            <w:tcW w:w="1127" w:type="dxa"/>
            <w:shd w:val="clear" w:color="auto" w:fill="auto"/>
            <w:vAlign w:val="center"/>
          </w:tcPr>
          <w:p w14:paraId="6E448EB2" w14:textId="5DEF7427" w:rsidR="00CE4827" w:rsidRPr="001C4EB1" w:rsidRDefault="00CE4827" w:rsidP="00CE4827">
            <w:pPr>
              <w:spacing w:line="240" w:lineRule="auto"/>
              <w:rPr>
                <w:sz w:val="20"/>
                <w:szCs w:val="20"/>
              </w:rPr>
            </w:pPr>
            <w:r w:rsidRPr="001C4EB1">
              <w:rPr>
                <w:sz w:val="20"/>
                <w:szCs w:val="20"/>
              </w:rPr>
              <w:t>Actual/365</w:t>
            </w:r>
          </w:p>
        </w:tc>
      </w:tr>
      <w:tr w:rsidR="00A11BBE" w:rsidRPr="001C4EB1" w14:paraId="5C9AA977" w14:textId="77777777" w:rsidTr="2259DEC6">
        <w:tc>
          <w:tcPr>
            <w:tcW w:w="4685" w:type="dxa"/>
            <w:shd w:val="clear" w:color="auto" w:fill="auto"/>
            <w:vAlign w:val="center"/>
          </w:tcPr>
          <w:p w14:paraId="7D536134" w14:textId="77777777" w:rsidR="00A11BBE" w:rsidRPr="001C4EB1" w:rsidRDefault="00FD50D3">
            <w:pPr>
              <w:spacing w:line="240" w:lineRule="auto"/>
              <w:rPr>
                <w:b/>
                <w:sz w:val="20"/>
                <w:szCs w:val="20"/>
              </w:rPr>
            </w:pPr>
            <w:r w:rsidRPr="001C4EB1">
              <w:rPr>
                <w:b/>
                <w:sz w:val="20"/>
                <w:szCs w:val="20"/>
              </w:rPr>
              <w:t>First Interest Payment made to Holder on Record Date or Original Subscriber</w:t>
            </w:r>
          </w:p>
        </w:tc>
        <w:tc>
          <w:tcPr>
            <w:tcW w:w="4659" w:type="dxa"/>
            <w:gridSpan w:val="5"/>
            <w:shd w:val="clear" w:color="auto" w:fill="auto"/>
            <w:vAlign w:val="center"/>
          </w:tcPr>
          <w:p w14:paraId="02C50D44" w14:textId="77777777" w:rsidR="00A11BBE" w:rsidRPr="001C4EB1" w:rsidRDefault="00A11BBE">
            <w:pPr>
              <w:spacing w:line="240" w:lineRule="auto"/>
              <w:rPr>
                <w:sz w:val="20"/>
                <w:szCs w:val="20"/>
              </w:rPr>
            </w:pPr>
          </w:p>
        </w:tc>
      </w:tr>
      <w:tr w:rsidR="00A11BBE" w:rsidRPr="001C4EB1" w14:paraId="453E170D" w14:textId="77777777" w:rsidTr="2259DEC6">
        <w:tc>
          <w:tcPr>
            <w:tcW w:w="4685" w:type="dxa"/>
            <w:shd w:val="clear" w:color="auto" w:fill="auto"/>
            <w:vAlign w:val="center"/>
          </w:tcPr>
          <w:p w14:paraId="34642A2D" w14:textId="77C86AE2" w:rsidR="00A11BBE" w:rsidRPr="001C4EB1" w:rsidRDefault="00FD50D3" w:rsidP="2259DEC6">
            <w:pPr>
              <w:spacing w:line="240" w:lineRule="auto"/>
              <w:rPr>
                <w:b/>
                <w:bCs/>
                <w:sz w:val="20"/>
                <w:szCs w:val="20"/>
              </w:rPr>
            </w:pPr>
            <w:proofErr w:type="gramStart"/>
            <w:r w:rsidRPr="2259DEC6">
              <w:rPr>
                <w:b/>
                <w:bCs/>
                <w:sz w:val="20"/>
                <w:szCs w:val="20"/>
              </w:rPr>
              <w:t>Is</w:t>
            </w:r>
            <w:proofErr w:type="gramEnd"/>
            <w:r w:rsidRPr="2259DEC6">
              <w:rPr>
                <w:b/>
                <w:bCs/>
                <w:sz w:val="20"/>
                <w:szCs w:val="20"/>
              </w:rPr>
              <w:t xml:space="preserve"> the Security AIL (Approved Issuer Levy)</w:t>
            </w:r>
            <w:r w:rsidR="4F4CE523" w:rsidRPr="2259DEC6">
              <w:rPr>
                <w:b/>
                <w:bCs/>
                <w:sz w:val="20"/>
                <w:szCs w:val="20"/>
              </w:rPr>
              <w:t>?</w:t>
            </w:r>
          </w:p>
        </w:tc>
        <w:tc>
          <w:tcPr>
            <w:tcW w:w="4659" w:type="dxa"/>
            <w:gridSpan w:val="5"/>
            <w:shd w:val="clear" w:color="auto" w:fill="auto"/>
            <w:vAlign w:val="center"/>
          </w:tcPr>
          <w:p w14:paraId="01B2D911" w14:textId="77777777" w:rsidR="00A11BBE" w:rsidRPr="001C4EB1" w:rsidRDefault="00A11BBE">
            <w:pPr>
              <w:spacing w:line="240" w:lineRule="auto"/>
              <w:rPr>
                <w:sz w:val="20"/>
                <w:szCs w:val="20"/>
              </w:rPr>
            </w:pPr>
          </w:p>
        </w:tc>
      </w:tr>
      <w:tr w:rsidR="00866A52" w:rsidRPr="001C4EB1" w14:paraId="094CAD15" w14:textId="77777777" w:rsidTr="2259DEC6">
        <w:tc>
          <w:tcPr>
            <w:tcW w:w="4685" w:type="dxa"/>
            <w:shd w:val="clear" w:color="auto" w:fill="auto"/>
            <w:vAlign w:val="center"/>
          </w:tcPr>
          <w:p w14:paraId="78459756" w14:textId="094AD632" w:rsidR="00866A52" w:rsidRPr="001C4EB1" w:rsidRDefault="007C2597">
            <w:pPr>
              <w:spacing w:line="240" w:lineRule="auto"/>
              <w:rPr>
                <w:b/>
                <w:sz w:val="20"/>
                <w:szCs w:val="20"/>
              </w:rPr>
            </w:pPr>
            <w:r w:rsidRPr="001C4EB1">
              <w:rPr>
                <w:b/>
                <w:sz w:val="20"/>
                <w:szCs w:val="20"/>
              </w:rPr>
              <w:t xml:space="preserve">Does the Issuer expect </w:t>
            </w:r>
            <w:r w:rsidR="00866A52" w:rsidRPr="001C4EB1">
              <w:rPr>
                <w:b/>
                <w:sz w:val="20"/>
                <w:szCs w:val="20"/>
              </w:rPr>
              <w:t xml:space="preserve">the Security </w:t>
            </w:r>
            <w:r w:rsidRPr="001C4EB1">
              <w:rPr>
                <w:b/>
                <w:sz w:val="20"/>
                <w:szCs w:val="20"/>
              </w:rPr>
              <w:t xml:space="preserve">to </w:t>
            </w:r>
            <w:r w:rsidR="00866A52" w:rsidRPr="001C4EB1">
              <w:rPr>
                <w:b/>
                <w:sz w:val="20"/>
                <w:szCs w:val="20"/>
              </w:rPr>
              <w:t>classif</w:t>
            </w:r>
            <w:r w:rsidRPr="001C4EB1">
              <w:rPr>
                <w:b/>
                <w:sz w:val="20"/>
                <w:szCs w:val="20"/>
              </w:rPr>
              <w:t>y as Bank regulatory capital? If yes, please confirm classification</w:t>
            </w:r>
          </w:p>
          <w:p w14:paraId="0CE97129" w14:textId="76F1C891" w:rsidR="007C2597" w:rsidRPr="001C4EB1" w:rsidRDefault="0C638082">
            <w:pPr>
              <w:spacing w:line="240" w:lineRule="auto"/>
              <w:rPr>
                <w:b/>
                <w:sz w:val="20"/>
                <w:szCs w:val="20"/>
              </w:rPr>
            </w:pPr>
            <w:r w:rsidRPr="001C4EB1">
              <w:rPr>
                <w:sz w:val="16"/>
                <w:szCs w:val="16"/>
              </w:rPr>
              <w:t>Please specify relevant classification such as AT1, or Tier 2</w:t>
            </w:r>
            <w:r w:rsidR="00517C6B">
              <w:rPr>
                <w:rStyle w:val="FootnoteReference"/>
                <w:sz w:val="16"/>
                <w:szCs w:val="16"/>
              </w:rPr>
              <w:footnoteReference w:id="2"/>
            </w:r>
          </w:p>
        </w:tc>
        <w:tc>
          <w:tcPr>
            <w:tcW w:w="4659" w:type="dxa"/>
            <w:gridSpan w:val="5"/>
            <w:shd w:val="clear" w:color="auto" w:fill="auto"/>
            <w:vAlign w:val="center"/>
          </w:tcPr>
          <w:p w14:paraId="72A6EFDC" w14:textId="67B9BC99" w:rsidR="00866A52" w:rsidRPr="001C4EB1" w:rsidRDefault="00866A52">
            <w:pPr>
              <w:spacing w:line="240" w:lineRule="auto"/>
              <w:rPr>
                <w:sz w:val="20"/>
                <w:szCs w:val="20"/>
              </w:rPr>
            </w:pPr>
          </w:p>
        </w:tc>
      </w:tr>
      <w:tr w:rsidR="00D433AF" w:rsidRPr="001C4EB1" w14:paraId="72315189" w14:textId="77777777" w:rsidTr="2259DEC6">
        <w:trPr>
          <w:trHeight w:val="600"/>
        </w:trPr>
        <w:tc>
          <w:tcPr>
            <w:tcW w:w="4685" w:type="dxa"/>
            <w:vMerge w:val="restart"/>
            <w:shd w:val="clear" w:color="auto" w:fill="auto"/>
            <w:vAlign w:val="center"/>
          </w:tcPr>
          <w:p w14:paraId="7A071833" w14:textId="77777777" w:rsidR="00D433AF" w:rsidRPr="001C4EB1" w:rsidRDefault="00D433AF">
            <w:pPr>
              <w:spacing w:line="240" w:lineRule="auto"/>
              <w:rPr>
                <w:b/>
                <w:sz w:val="20"/>
                <w:szCs w:val="20"/>
              </w:rPr>
            </w:pPr>
            <w:r w:rsidRPr="001C4EB1">
              <w:rPr>
                <w:b/>
                <w:sz w:val="20"/>
                <w:szCs w:val="20"/>
              </w:rPr>
              <w:t>Record Date Derivation</w:t>
            </w:r>
          </w:p>
          <w:p w14:paraId="069D3C0F" w14:textId="77777777" w:rsidR="00D433AF" w:rsidRPr="001C4EB1" w:rsidRDefault="00D433AF">
            <w:pPr>
              <w:spacing w:line="240" w:lineRule="auto"/>
              <w:rPr>
                <w:sz w:val="16"/>
                <w:szCs w:val="16"/>
              </w:rPr>
            </w:pPr>
            <w:r w:rsidRPr="001C4EB1">
              <w:rPr>
                <w:sz w:val="16"/>
                <w:szCs w:val="16"/>
              </w:rPr>
              <w:t xml:space="preserve">Number of days prior to the relevant Payment Date that determines the Record Date. </w:t>
            </w:r>
          </w:p>
          <w:p w14:paraId="312808D5" w14:textId="77777777" w:rsidR="00D433AF" w:rsidRPr="001C4EB1" w:rsidRDefault="00D433AF">
            <w:pPr>
              <w:spacing w:line="240" w:lineRule="auto"/>
              <w:rPr>
                <w:sz w:val="16"/>
                <w:szCs w:val="16"/>
              </w:rPr>
            </w:pPr>
          </w:p>
          <w:p w14:paraId="7D38627F" w14:textId="5915B75B" w:rsidR="00D433AF" w:rsidRPr="001C4EB1" w:rsidRDefault="00D433AF">
            <w:pPr>
              <w:spacing w:line="240" w:lineRule="auto"/>
              <w:rPr>
                <w:sz w:val="16"/>
                <w:szCs w:val="16"/>
              </w:rPr>
            </w:pPr>
            <w:r w:rsidRPr="001C4EB1">
              <w:rPr>
                <w:sz w:val="16"/>
                <w:szCs w:val="16"/>
              </w:rPr>
              <w:t>Please identify whether these are business* or calendar days</w:t>
            </w:r>
          </w:p>
          <w:p w14:paraId="772799A5" w14:textId="77777777" w:rsidR="00D433AF" w:rsidRPr="001C4EB1" w:rsidRDefault="00D433AF">
            <w:pPr>
              <w:spacing w:line="240" w:lineRule="auto"/>
              <w:rPr>
                <w:sz w:val="16"/>
                <w:szCs w:val="16"/>
              </w:rPr>
            </w:pPr>
          </w:p>
          <w:p w14:paraId="453E445B" w14:textId="77777777" w:rsidR="00D433AF" w:rsidRPr="001C4EB1" w:rsidRDefault="00D433AF">
            <w:pPr>
              <w:spacing w:line="240" w:lineRule="auto"/>
              <w:rPr>
                <w:b/>
                <w:sz w:val="20"/>
                <w:szCs w:val="20"/>
              </w:rPr>
            </w:pPr>
          </w:p>
        </w:tc>
        <w:tc>
          <w:tcPr>
            <w:tcW w:w="4659" w:type="dxa"/>
            <w:gridSpan w:val="5"/>
            <w:shd w:val="clear" w:color="auto" w:fill="auto"/>
            <w:vAlign w:val="center"/>
          </w:tcPr>
          <w:p w14:paraId="00D122D1" w14:textId="3E4E5AAB" w:rsidR="00D433AF" w:rsidRPr="001C4EB1" w:rsidRDefault="00D433AF">
            <w:pPr>
              <w:spacing w:line="240" w:lineRule="auto"/>
              <w:rPr>
                <w:sz w:val="20"/>
                <w:szCs w:val="20"/>
              </w:rPr>
            </w:pPr>
            <w:r w:rsidRPr="001C4EB1">
              <w:rPr>
                <w:sz w:val="20"/>
                <w:szCs w:val="20"/>
              </w:rPr>
              <w:t xml:space="preserve">Number: </w:t>
            </w:r>
          </w:p>
        </w:tc>
      </w:tr>
      <w:tr w:rsidR="00D433AF" w:rsidRPr="001C4EB1" w14:paraId="24000CD3" w14:textId="77777777" w:rsidTr="2259DEC6">
        <w:trPr>
          <w:trHeight w:val="600"/>
        </w:trPr>
        <w:tc>
          <w:tcPr>
            <w:tcW w:w="4685" w:type="dxa"/>
            <w:vMerge/>
            <w:vAlign w:val="center"/>
          </w:tcPr>
          <w:p w14:paraId="3CEB5272" w14:textId="77777777" w:rsidR="00D433AF" w:rsidRPr="001C4EB1" w:rsidRDefault="00D433AF">
            <w:pPr>
              <w:spacing w:line="240" w:lineRule="auto"/>
              <w:rPr>
                <w:b/>
                <w:sz w:val="20"/>
                <w:szCs w:val="20"/>
              </w:rPr>
            </w:pPr>
          </w:p>
        </w:tc>
        <w:tc>
          <w:tcPr>
            <w:tcW w:w="2398" w:type="dxa"/>
            <w:gridSpan w:val="3"/>
            <w:shd w:val="clear" w:color="auto" w:fill="auto"/>
            <w:vAlign w:val="center"/>
          </w:tcPr>
          <w:p w14:paraId="390715D0" w14:textId="5B1808EB" w:rsidR="00D433AF" w:rsidRPr="001C4EB1" w:rsidRDefault="4E34C893">
            <w:pPr>
              <w:spacing w:line="240" w:lineRule="auto"/>
              <w:rPr>
                <w:sz w:val="20"/>
                <w:szCs w:val="20"/>
              </w:rPr>
            </w:pPr>
            <w:r w:rsidRPr="2259DEC6">
              <w:rPr>
                <w:sz w:val="20"/>
                <w:szCs w:val="20"/>
              </w:rPr>
              <w:t xml:space="preserve">Calendar </w:t>
            </w:r>
            <w:sdt>
              <w:sdtPr>
                <w:rPr>
                  <w:sz w:val="20"/>
                  <w:szCs w:val="20"/>
                </w:rPr>
                <w:id w:val="469715961"/>
                <w14:checkbox>
                  <w14:checked w14:val="0"/>
                  <w14:checkedState w14:val="2612" w14:font="MS Gothic"/>
                  <w14:uncheckedState w14:val="2610" w14:font="MS Gothic"/>
                </w14:checkbox>
              </w:sdtPr>
              <w:sdtEndPr/>
              <w:sdtContent>
                <w:r w:rsidRPr="2259DEC6">
                  <w:rPr>
                    <w:rFonts w:ascii="MS Gothic" w:eastAsia="MS Gothic" w:hAnsi="MS Gothic"/>
                    <w:sz w:val="20"/>
                    <w:szCs w:val="20"/>
                  </w:rPr>
                  <w:t>☐</w:t>
                </w:r>
              </w:sdtContent>
            </w:sdt>
          </w:p>
        </w:tc>
        <w:tc>
          <w:tcPr>
            <w:tcW w:w="2261" w:type="dxa"/>
            <w:gridSpan w:val="2"/>
            <w:shd w:val="clear" w:color="auto" w:fill="auto"/>
            <w:vAlign w:val="center"/>
          </w:tcPr>
          <w:p w14:paraId="2AC6B44F" w14:textId="4743C1BC" w:rsidR="00D433AF" w:rsidRPr="001C4EB1" w:rsidRDefault="00D433AF">
            <w:pPr>
              <w:spacing w:line="240" w:lineRule="auto"/>
              <w:rPr>
                <w:sz w:val="20"/>
                <w:szCs w:val="20"/>
              </w:rPr>
            </w:pPr>
            <w:r w:rsidRPr="001C4EB1">
              <w:rPr>
                <w:sz w:val="20"/>
                <w:szCs w:val="20"/>
              </w:rPr>
              <w:t xml:space="preserve">Business </w:t>
            </w:r>
            <w:sdt>
              <w:sdtPr>
                <w:rPr>
                  <w:sz w:val="20"/>
                  <w:szCs w:val="20"/>
                </w:rPr>
                <w:id w:val="-342242951"/>
                <w14:checkbox>
                  <w14:checked w14:val="0"/>
                  <w14:checkedState w14:val="2612" w14:font="MS Gothic"/>
                  <w14:uncheckedState w14:val="2610" w14:font="MS Gothic"/>
                </w14:checkbox>
              </w:sdtPr>
              <w:sdtEndPr/>
              <w:sdtContent>
                <w:r w:rsidRPr="001C4EB1">
                  <w:rPr>
                    <w:rFonts w:ascii="MS Gothic" w:eastAsia="MS Gothic" w:hAnsi="MS Gothic" w:hint="eastAsia"/>
                    <w:sz w:val="20"/>
                    <w:szCs w:val="20"/>
                  </w:rPr>
                  <w:t>☐</w:t>
                </w:r>
              </w:sdtContent>
            </w:sdt>
          </w:p>
        </w:tc>
      </w:tr>
      <w:tr w:rsidR="00A11BBE" w:rsidRPr="001C4EB1" w14:paraId="029C66DC" w14:textId="77777777" w:rsidTr="2259DEC6">
        <w:tc>
          <w:tcPr>
            <w:tcW w:w="4685" w:type="dxa"/>
            <w:shd w:val="clear" w:color="auto" w:fill="auto"/>
            <w:vAlign w:val="center"/>
          </w:tcPr>
          <w:p w14:paraId="6911FC04" w14:textId="77777777" w:rsidR="00A11BBE" w:rsidRPr="001C4EB1" w:rsidRDefault="00FD50D3">
            <w:pPr>
              <w:spacing w:line="240" w:lineRule="auto"/>
              <w:rPr>
                <w:b/>
                <w:sz w:val="20"/>
                <w:szCs w:val="20"/>
              </w:rPr>
            </w:pPr>
            <w:r w:rsidRPr="001C4EB1">
              <w:rPr>
                <w:b/>
                <w:sz w:val="20"/>
                <w:szCs w:val="20"/>
              </w:rPr>
              <w:t>Record Date Rule</w:t>
            </w:r>
          </w:p>
          <w:p w14:paraId="7ACC1CB9" w14:textId="1403DE48" w:rsidR="00A11BBE" w:rsidRPr="00C15E01" w:rsidRDefault="00FD50D3">
            <w:pPr>
              <w:spacing w:line="240" w:lineRule="auto"/>
              <w:rPr>
                <w:sz w:val="16"/>
                <w:szCs w:val="16"/>
              </w:rPr>
            </w:pPr>
            <w:r w:rsidRPr="001C4EB1">
              <w:rPr>
                <w:sz w:val="16"/>
                <w:szCs w:val="16"/>
              </w:rPr>
              <w:t xml:space="preserve">If the Record Date falls on a </w:t>
            </w:r>
            <w:r w:rsidR="003A46CF" w:rsidRPr="001C4EB1">
              <w:rPr>
                <w:sz w:val="16"/>
                <w:szCs w:val="16"/>
              </w:rPr>
              <w:t>non-business</w:t>
            </w:r>
            <w:r w:rsidRPr="001C4EB1">
              <w:rPr>
                <w:sz w:val="16"/>
                <w:szCs w:val="16"/>
              </w:rPr>
              <w:t xml:space="preserve"> day, please identify what business day* the Record Date will move to (</w:t>
            </w:r>
            <w:r w:rsidR="003903DA" w:rsidRPr="001C4EB1">
              <w:rPr>
                <w:sz w:val="16"/>
                <w:szCs w:val="16"/>
              </w:rPr>
              <w:t>e.g.</w:t>
            </w:r>
            <w:r w:rsidRPr="001C4EB1">
              <w:rPr>
                <w:sz w:val="16"/>
                <w:szCs w:val="16"/>
              </w:rPr>
              <w:t>, immediately preceding business day)</w:t>
            </w:r>
          </w:p>
        </w:tc>
        <w:tc>
          <w:tcPr>
            <w:tcW w:w="4659" w:type="dxa"/>
            <w:gridSpan w:val="5"/>
            <w:shd w:val="clear" w:color="auto" w:fill="auto"/>
            <w:vAlign w:val="center"/>
          </w:tcPr>
          <w:p w14:paraId="0376E0D8" w14:textId="77777777" w:rsidR="00A11BBE" w:rsidRPr="001C4EB1" w:rsidRDefault="00A11BBE">
            <w:pPr>
              <w:spacing w:line="240" w:lineRule="auto"/>
              <w:rPr>
                <w:sz w:val="20"/>
                <w:szCs w:val="20"/>
              </w:rPr>
            </w:pPr>
          </w:p>
        </w:tc>
      </w:tr>
      <w:tr w:rsidR="004A2025" w:rsidRPr="001C4EB1" w14:paraId="436B377F" w14:textId="77777777" w:rsidTr="2259DEC6">
        <w:tc>
          <w:tcPr>
            <w:tcW w:w="4685" w:type="dxa"/>
            <w:shd w:val="clear" w:color="auto" w:fill="auto"/>
            <w:vAlign w:val="center"/>
          </w:tcPr>
          <w:p w14:paraId="12D069B1" w14:textId="77777777" w:rsidR="004A2025" w:rsidRPr="004A2025" w:rsidRDefault="004A2025" w:rsidP="004A2025">
            <w:pPr>
              <w:spacing w:line="240" w:lineRule="auto"/>
              <w:rPr>
                <w:b/>
                <w:sz w:val="20"/>
                <w:szCs w:val="20"/>
              </w:rPr>
            </w:pPr>
            <w:r w:rsidRPr="004A2025">
              <w:rPr>
                <w:b/>
                <w:sz w:val="20"/>
                <w:szCs w:val="20"/>
              </w:rPr>
              <w:t>Payment Date Rule</w:t>
            </w:r>
          </w:p>
          <w:p w14:paraId="0BA77D96" w14:textId="60736C43" w:rsidR="004A2025" w:rsidRPr="001C4EB1" w:rsidRDefault="004A2025" w:rsidP="004A2025">
            <w:pPr>
              <w:spacing w:line="240" w:lineRule="auto"/>
              <w:rPr>
                <w:b/>
                <w:sz w:val="20"/>
                <w:szCs w:val="20"/>
              </w:rPr>
            </w:pPr>
            <w:r w:rsidRPr="004A2025">
              <w:rPr>
                <w:sz w:val="16"/>
                <w:szCs w:val="16"/>
              </w:rPr>
              <w:t>If the Payment Date falls on a non-business day, please identify what business day the Payment Date will move to (e.g., immediately following business day).</w:t>
            </w:r>
          </w:p>
        </w:tc>
        <w:tc>
          <w:tcPr>
            <w:tcW w:w="4659" w:type="dxa"/>
            <w:gridSpan w:val="5"/>
            <w:shd w:val="clear" w:color="auto" w:fill="auto"/>
            <w:vAlign w:val="center"/>
          </w:tcPr>
          <w:p w14:paraId="3389AAD3" w14:textId="77777777" w:rsidR="004A2025" w:rsidRPr="001C4EB1" w:rsidRDefault="004A2025">
            <w:pPr>
              <w:spacing w:line="240" w:lineRule="auto"/>
              <w:rPr>
                <w:sz w:val="20"/>
                <w:szCs w:val="20"/>
              </w:rPr>
            </w:pPr>
          </w:p>
        </w:tc>
      </w:tr>
      <w:tr w:rsidR="00A11BBE" w:rsidRPr="001C4EB1" w14:paraId="76983E51" w14:textId="77777777" w:rsidTr="2259DEC6">
        <w:tc>
          <w:tcPr>
            <w:tcW w:w="4685" w:type="dxa"/>
            <w:shd w:val="clear" w:color="auto" w:fill="auto"/>
            <w:vAlign w:val="center"/>
          </w:tcPr>
          <w:p w14:paraId="4522B5BA" w14:textId="77777777" w:rsidR="00A11BBE" w:rsidRPr="001C4EB1" w:rsidRDefault="00FD50D3">
            <w:pPr>
              <w:spacing w:line="240" w:lineRule="auto"/>
              <w:rPr>
                <w:b/>
                <w:sz w:val="20"/>
                <w:szCs w:val="20"/>
              </w:rPr>
            </w:pPr>
            <w:r w:rsidRPr="001C4EB1">
              <w:rPr>
                <w:b/>
                <w:sz w:val="20"/>
                <w:szCs w:val="20"/>
              </w:rPr>
              <w:t>Minimum Application Amount</w:t>
            </w:r>
          </w:p>
        </w:tc>
        <w:tc>
          <w:tcPr>
            <w:tcW w:w="4659" w:type="dxa"/>
            <w:gridSpan w:val="5"/>
            <w:shd w:val="clear" w:color="auto" w:fill="auto"/>
            <w:vAlign w:val="center"/>
          </w:tcPr>
          <w:p w14:paraId="5FA27610" w14:textId="77777777" w:rsidR="00A11BBE" w:rsidRPr="001C4EB1" w:rsidRDefault="00A11BBE">
            <w:pPr>
              <w:spacing w:line="240" w:lineRule="auto"/>
              <w:rPr>
                <w:sz w:val="20"/>
                <w:szCs w:val="20"/>
              </w:rPr>
            </w:pPr>
          </w:p>
        </w:tc>
      </w:tr>
      <w:tr w:rsidR="00A11BBE" w:rsidRPr="001C4EB1" w14:paraId="60F3A002" w14:textId="77777777" w:rsidTr="2259DEC6">
        <w:tc>
          <w:tcPr>
            <w:tcW w:w="4685" w:type="dxa"/>
            <w:shd w:val="clear" w:color="auto" w:fill="auto"/>
            <w:vAlign w:val="center"/>
          </w:tcPr>
          <w:p w14:paraId="499BA8F4" w14:textId="77777777" w:rsidR="00A11BBE" w:rsidRPr="001C4EB1" w:rsidRDefault="00FD50D3">
            <w:pPr>
              <w:spacing w:line="240" w:lineRule="auto"/>
              <w:rPr>
                <w:b/>
                <w:sz w:val="20"/>
                <w:szCs w:val="20"/>
              </w:rPr>
            </w:pPr>
            <w:r w:rsidRPr="001C4EB1">
              <w:rPr>
                <w:b/>
                <w:sz w:val="20"/>
                <w:szCs w:val="20"/>
              </w:rPr>
              <w:t>Minimum Holding Amount</w:t>
            </w:r>
          </w:p>
        </w:tc>
        <w:tc>
          <w:tcPr>
            <w:tcW w:w="4659" w:type="dxa"/>
            <w:gridSpan w:val="5"/>
            <w:shd w:val="clear" w:color="auto" w:fill="auto"/>
            <w:vAlign w:val="center"/>
          </w:tcPr>
          <w:p w14:paraId="73AD7879" w14:textId="77777777" w:rsidR="00A11BBE" w:rsidRPr="001C4EB1" w:rsidRDefault="00A11BBE">
            <w:pPr>
              <w:spacing w:line="240" w:lineRule="auto"/>
              <w:rPr>
                <w:sz w:val="20"/>
                <w:szCs w:val="20"/>
              </w:rPr>
            </w:pPr>
          </w:p>
        </w:tc>
      </w:tr>
      <w:tr w:rsidR="00A11BBE" w:rsidRPr="001C4EB1" w14:paraId="5DAE6391" w14:textId="77777777" w:rsidTr="2259DEC6">
        <w:tc>
          <w:tcPr>
            <w:tcW w:w="4685" w:type="dxa"/>
            <w:shd w:val="clear" w:color="auto" w:fill="auto"/>
            <w:vAlign w:val="center"/>
          </w:tcPr>
          <w:p w14:paraId="7D4E55D9" w14:textId="77777777" w:rsidR="00A11BBE" w:rsidRPr="001C4EB1" w:rsidRDefault="00FD50D3">
            <w:pPr>
              <w:spacing w:line="240" w:lineRule="auto"/>
              <w:rPr>
                <w:b/>
                <w:sz w:val="20"/>
                <w:szCs w:val="20"/>
              </w:rPr>
            </w:pPr>
            <w:r w:rsidRPr="001C4EB1">
              <w:rPr>
                <w:b/>
                <w:sz w:val="20"/>
                <w:szCs w:val="20"/>
              </w:rPr>
              <w:t>Minimum Transferrable Amount</w:t>
            </w:r>
          </w:p>
        </w:tc>
        <w:tc>
          <w:tcPr>
            <w:tcW w:w="4659" w:type="dxa"/>
            <w:gridSpan w:val="5"/>
            <w:shd w:val="clear" w:color="auto" w:fill="auto"/>
            <w:vAlign w:val="center"/>
          </w:tcPr>
          <w:p w14:paraId="41405FF7" w14:textId="77777777" w:rsidR="00A11BBE" w:rsidRPr="001C4EB1" w:rsidRDefault="00A11BBE">
            <w:pPr>
              <w:spacing w:line="240" w:lineRule="auto"/>
              <w:rPr>
                <w:sz w:val="20"/>
                <w:szCs w:val="20"/>
              </w:rPr>
            </w:pPr>
          </w:p>
        </w:tc>
      </w:tr>
      <w:tr w:rsidR="00A11BBE" w:rsidRPr="001C4EB1" w14:paraId="5A49B690" w14:textId="77777777" w:rsidTr="2259DEC6">
        <w:tc>
          <w:tcPr>
            <w:tcW w:w="4685" w:type="dxa"/>
            <w:shd w:val="clear" w:color="auto" w:fill="auto"/>
            <w:vAlign w:val="center"/>
          </w:tcPr>
          <w:p w14:paraId="062E8D8B" w14:textId="77777777" w:rsidR="00A11BBE" w:rsidRPr="001C4EB1" w:rsidRDefault="00FD50D3">
            <w:pPr>
              <w:spacing w:line="240" w:lineRule="auto"/>
              <w:rPr>
                <w:b/>
                <w:sz w:val="20"/>
                <w:szCs w:val="20"/>
              </w:rPr>
            </w:pPr>
            <w:r w:rsidRPr="001C4EB1">
              <w:rPr>
                <w:b/>
                <w:sz w:val="20"/>
                <w:szCs w:val="20"/>
              </w:rPr>
              <w:t>Face Value</w:t>
            </w:r>
          </w:p>
        </w:tc>
        <w:tc>
          <w:tcPr>
            <w:tcW w:w="4659" w:type="dxa"/>
            <w:gridSpan w:val="5"/>
            <w:shd w:val="clear" w:color="auto" w:fill="auto"/>
            <w:vAlign w:val="center"/>
          </w:tcPr>
          <w:p w14:paraId="42F8B522" w14:textId="77777777" w:rsidR="00A11BBE" w:rsidRPr="001C4EB1" w:rsidRDefault="00A11BBE">
            <w:pPr>
              <w:spacing w:line="240" w:lineRule="auto"/>
              <w:rPr>
                <w:sz w:val="20"/>
                <w:szCs w:val="20"/>
              </w:rPr>
            </w:pPr>
          </w:p>
        </w:tc>
      </w:tr>
      <w:tr w:rsidR="00A11BBE" w:rsidRPr="001C4EB1" w14:paraId="3E7E2C4F" w14:textId="77777777" w:rsidTr="2259DEC6">
        <w:tc>
          <w:tcPr>
            <w:tcW w:w="4685" w:type="dxa"/>
            <w:shd w:val="clear" w:color="auto" w:fill="auto"/>
            <w:vAlign w:val="center"/>
          </w:tcPr>
          <w:p w14:paraId="58ED8AA7" w14:textId="77777777" w:rsidR="00A11BBE" w:rsidRPr="001C4EB1" w:rsidRDefault="00FD50D3">
            <w:pPr>
              <w:spacing w:line="240" w:lineRule="auto"/>
              <w:rPr>
                <w:b/>
                <w:sz w:val="20"/>
                <w:szCs w:val="20"/>
              </w:rPr>
            </w:pPr>
            <w:r w:rsidRPr="001C4EB1">
              <w:rPr>
                <w:b/>
                <w:sz w:val="20"/>
                <w:szCs w:val="20"/>
              </w:rPr>
              <w:t>Name of Supervisor or Trustee</w:t>
            </w:r>
          </w:p>
          <w:p w14:paraId="2BED086E" w14:textId="77777777" w:rsidR="00A11BBE" w:rsidRPr="001C4EB1" w:rsidRDefault="00FD50D3">
            <w:pPr>
              <w:spacing w:line="240" w:lineRule="auto"/>
              <w:rPr>
                <w:b/>
                <w:sz w:val="20"/>
                <w:szCs w:val="20"/>
              </w:rPr>
            </w:pPr>
            <w:r w:rsidRPr="001C4EB1">
              <w:rPr>
                <w:sz w:val="16"/>
                <w:szCs w:val="16"/>
              </w:rPr>
              <w:t>Please identify if this is not applicable</w:t>
            </w:r>
          </w:p>
        </w:tc>
        <w:tc>
          <w:tcPr>
            <w:tcW w:w="4659" w:type="dxa"/>
            <w:gridSpan w:val="5"/>
            <w:shd w:val="clear" w:color="auto" w:fill="auto"/>
            <w:vAlign w:val="center"/>
          </w:tcPr>
          <w:p w14:paraId="3F691CAF" w14:textId="77777777" w:rsidR="00A11BBE" w:rsidRPr="001C4EB1" w:rsidRDefault="00A11BBE">
            <w:pPr>
              <w:spacing w:line="240" w:lineRule="auto"/>
              <w:rPr>
                <w:sz w:val="20"/>
                <w:szCs w:val="20"/>
              </w:rPr>
            </w:pPr>
          </w:p>
        </w:tc>
      </w:tr>
      <w:tr w:rsidR="00A11BBE" w:rsidRPr="001C4EB1" w14:paraId="68F33324" w14:textId="77777777" w:rsidTr="2259DEC6">
        <w:tc>
          <w:tcPr>
            <w:tcW w:w="4685" w:type="dxa"/>
            <w:shd w:val="clear" w:color="auto" w:fill="auto"/>
            <w:vAlign w:val="center"/>
          </w:tcPr>
          <w:p w14:paraId="09769829" w14:textId="5B8A6EB3" w:rsidR="00A11BBE" w:rsidRPr="001C4EB1" w:rsidRDefault="00FD50D3">
            <w:pPr>
              <w:spacing w:line="240" w:lineRule="auto"/>
              <w:rPr>
                <w:b/>
                <w:sz w:val="20"/>
                <w:szCs w:val="20"/>
              </w:rPr>
            </w:pPr>
            <w:r w:rsidRPr="001C4EB1">
              <w:rPr>
                <w:b/>
                <w:sz w:val="20"/>
                <w:szCs w:val="20"/>
              </w:rPr>
              <w:t>Name(s) of Lead Manager</w:t>
            </w:r>
          </w:p>
          <w:p w14:paraId="25B81EFC" w14:textId="7FD42F0B" w:rsidR="00A11BBE" w:rsidRPr="001C4EB1" w:rsidRDefault="00FD50D3">
            <w:pPr>
              <w:spacing w:line="240" w:lineRule="auto"/>
              <w:rPr>
                <w:b/>
                <w:sz w:val="20"/>
                <w:szCs w:val="20"/>
              </w:rPr>
            </w:pPr>
            <w:r w:rsidRPr="001C4EB1">
              <w:rPr>
                <w:sz w:val="16"/>
                <w:szCs w:val="16"/>
              </w:rPr>
              <w:t xml:space="preserve">Please identify if this is not applicable </w:t>
            </w:r>
          </w:p>
        </w:tc>
        <w:tc>
          <w:tcPr>
            <w:tcW w:w="4659" w:type="dxa"/>
            <w:gridSpan w:val="5"/>
            <w:shd w:val="clear" w:color="auto" w:fill="auto"/>
            <w:vAlign w:val="center"/>
          </w:tcPr>
          <w:p w14:paraId="238964F8" w14:textId="77777777" w:rsidR="00A11BBE" w:rsidRPr="001C4EB1" w:rsidRDefault="00A11BBE">
            <w:pPr>
              <w:spacing w:line="240" w:lineRule="auto"/>
              <w:rPr>
                <w:sz w:val="20"/>
                <w:szCs w:val="20"/>
              </w:rPr>
            </w:pPr>
          </w:p>
        </w:tc>
      </w:tr>
      <w:tr w:rsidR="005273B5" w:rsidRPr="001C4EB1" w14:paraId="5E432FA4" w14:textId="77777777" w:rsidTr="2259DEC6">
        <w:trPr>
          <w:trHeight w:val="210"/>
        </w:trPr>
        <w:tc>
          <w:tcPr>
            <w:tcW w:w="4685" w:type="dxa"/>
            <w:vMerge w:val="restart"/>
            <w:shd w:val="clear" w:color="auto" w:fill="auto"/>
            <w:vAlign w:val="center"/>
          </w:tcPr>
          <w:p w14:paraId="54FDDCFE" w14:textId="77777777" w:rsidR="005273B5" w:rsidRPr="001C4EB1" w:rsidRDefault="005273B5">
            <w:pPr>
              <w:spacing w:line="240" w:lineRule="auto"/>
              <w:rPr>
                <w:b/>
                <w:sz w:val="20"/>
                <w:szCs w:val="20"/>
              </w:rPr>
            </w:pPr>
            <w:r w:rsidRPr="001C4EB1">
              <w:rPr>
                <w:b/>
                <w:sz w:val="20"/>
                <w:szCs w:val="20"/>
              </w:rPr>
              <w:t>Registry</w:t>
            </w:r>
          </w:p>
          <w:p w14:paraId="2A13F236" w14:textId="45D6821F" w:rsidR="005273B5" w:rsidRPr="001C4EB1" w:rsidRDefault="005273B5">
            <w:pPr>
              <w:spacing w:line="240" w:lineRule="auto"/>
              <w:rPr>
                <w:b/>
                <w:sz w:val="20"/>
                <w:szCs w:val="20"/>
              </w:rPr>
            </w:pPr>
            <w:r w:rsidRPr="001C4EB1">
              <w:rPr>
                <w:sz w:val="16"/>
                <w:szCs w:val="16"/>
              </w:rPr>
              <w:t>Please make sure to select NZ or AU for Computershare Investor Services</w:t>
            </w:r>
          </w:p>
        </w:tc>
        <w:tc>
          <w:tcPr>
            <w:tcW w:w="2398" w:type="dxa"/>
            <w:gridSpan w:val="3"/>
            <w:shd w:val="clear" w:color="auto" w:fill="auto"/>
            <w:vAlign w:val="center"/>
          </w:tcPr>
          <w:p w14:paraId="4BC5C32F" w14:textId="0B60F945" w:rsidR="005273B5" w:rsidRPr="001C4EB1" w:rsidRDefault="005273B5">
            <w:pPr>
              <w:spacing w:line="240" w:lineRule="auto"/>
              <w:rPr>
                <w:sz w:val="20"/>
                <w:szCs w:val="20"/>
              </w:rPr>
            </w:pPr>
            <w:r w:rsidRPr="001C4EB1">
              <w:rPr>
                <w:sz w:val="20"/>
                <w:szCs w:val="20"/>
              </w:rPr>
              <w:t>Computershare Investor Services</w:t>
            </w:r>
          </w:p>
        </w:tc>
        <w:tc>
          <w:tcPr>
            <w:tcW w:w="2261" w:type="dxa"/>
            <w:gridSpan w:val="2"/>
            <w:vMerge w:val="restart"/>
            <w:shd w:val="clear" w:color="auto" w:fill="auto"/>
            <w:vAlign w:val="center"/>
          </w:tcPr>
          <w:p w14:paraId="5A3FD7B5" w14:textId="1BEF7BED" w:rsidR="005273B5" w:rsidRPr="001C4EB1" w:rsidRDefault="5E4DA293">
            <w:pPr>
              <w:spacing w:line="240" w:lineRule="auto"/>
              <w:rPr>
                <w:sz w:val="20"/>
                <w:szCs w:val="20"/>
              </w:rPr>
            </w:pPr>
            <w:r w:rsidRPr="2259DEC6">
              <w:rPr>
                <w:sz w:val="20"/>
                <w:szCs w:val="20"/>
              </w:rPr>
              <w:t xml:space="preserve">MUFG Pension &amp; </w:t>
            </w:r>
            <w:r w:rsidR="304C5180" w:rsidRPr="2259DEC6">
              <w:rPr>
                <w:sz w:val="20"/>
                <w:szCs w:val="20"/>
              </w:rPr>
              <w:t xml:space="preserve">Market Services </w:t>
            </w:r>
            <w:sdt>
              <w:sdtPr>
                <w:rPr>
                  <w:sz w:val="20"/>
                  <w:szCs w:val="20"/>
                </w:rPr>
                <w:id w:val="1598753576"/>
                <w14:checkbox>
                  <w14:checked w14:val="0"/>
                  <w14:checkedState w14:val="2612" w14:font="MS Gothic"/>
                  <w14:uncheckedState w14:val="2610" w14:font="MS Gothic"/>
                </w14:checkbox>
              </w:sdtPr>
              <w:sdtEndPr/>
              <w:sdtContent>
                <w:r w:rsidR="304C5180" w:rsidRPr="2259DEC6">
                  <w:rPr>
                    <w:rFonts w:ascii="MS Gothic" w:eastAsia="MS Gothic" w:hAnsi="MS Gothic"/>
                    <w:sz w:val="20"/>
                    <w:szCs w:val="20"/>
                  </w:rPr>
                  <w:t>☐</w:t>
                </w:r>
              </w:sdtContent>
            </w:sdt>
          </w:p>
        </w:tc>
      </w:tr>
      <w:tr w:rsidR="005273B5" w:rsidRPr="001C4EB1" w14:paraId="4E247DD2" w14:textId="77777777" w:rsidTr="2259DEC6">
        <w:trPr>
          <w:trHeight w:val="210"/>
        </w:trPr>
        <w:tc>
          <w:tcPr>
            <w:tcW w:w="4685" w:type="dxa"/>
            <w:vMerge/>
            <w:vAlign w:val="center"/>
          </w:tcPr>
          <w:p w14:paraId="51927122" w14:textId="77777777" w:rsidR="005273B5" w:rsidRPr="001C4EB1" w:rsidRDefault="005273B5">
            <w:pPr>
              <w:spacing w:line="240" w:lineRule="auto"/>
              <w:rPr>
                <w:b/>
                <w:sz w:val="20"/>
                <w:szCs w:val="20"/>
              </w:rPr>
            </w:pPr>
          </w:p>
        </w:tc>
        <w:tc>
          <w:tcPr>
            <w:tcW w:w="1164" w:type="dxa"/>
            <w:gridSpan w:val="2"/>
            <w:shd w:val="clear" w:color="auto" w:fill="auto"/>
            <w:vAlign w:val="center"/>
          </w:tcPr>
          <w:p w14:paraId="74A0275B" w14:textId="4C408B98" w:rsidR="005273B5" w:rsidRPr="001C4EB1" w:rsidRDefault="005273B5">
            <w:pPr>
              <w:spacing w:line="240" w:lineRule="auto"/>
              <w:rPr>
                <w:sz w:val="20"/>
                <w:szCs w:val="20"/>
              </w:rPr>
            </w:pPr>
            <w:r w:rsidRPr="001C4EB1">
              <w:rPr>
                <w:sz w:val="20"/>
                <w:szCs w:val="20"/>
              </w:rPr>
              <w:t xml:space="preserve">NZ </w:t>
            </w:r>
            <w:sdt>
              <w:sdtPr>
                <w:rPr>
                  <w:sz w:val="20"/>
                  <w:szCs w:val="20"/>
                </w:rPr>
                <w:id w:val="-704704796"/>
                <w14:checkbox>
                  <w14:checked w14:val="0"/>
                  <w14:checkedState w14:val="2612" w14:font="MS Gothic"/>
                  <w14:uncheckedState w14:val="2610" w14:font="MS Gothic"/>
                </w14:checkbox>
              </w:sdtPr>
              <w:sdtEndPr/>
              <w:sdtContent>
                <w:r w:rsidRPr="001C4EB1">
                  <w:rPr>
                    <w:rFonts w:ascii="MS Gothic" w:eastAsia="MS Gothic" w:hAnsi="MS Gothic" w:hint="eastAsia"/>
                    <w:sz w:val="20"/>
                    <w:szCs w:val="20"/>
                  </w:rPr>
                  <w:t>☐</w:t>
                </w:r>
              </w:sdtContent>
            </w:sdt>
          </w:p>
        </w:tc>
        <w:tc>
          <w:tcPr>
            <w:tcW w:w="1234" w:type="dxa"/>
            <w:shd w:val="clear" w:color="auto" w:fill="auto"/>
            <w:vAlign w:val="center"/>
          </w:tcPr>
          <w:p w14:paraId="7A0B1644" w14:textId="42AD8347" w:rsidR="005273B5" w:rsidRPr="001C4EB1" w:rsidRDefault="005273B5">
            <w:pPr>
              <w:spacing w:line="240" w:lineRule="auto"/>
              <w:rPr>
                <w:sz w:val="20"/>
                <w:szCs w:val="20"/>
              </w:rPr>
            </w:pPr>
            <w:r w:rsidRPr="001C4EB1">
              <w:rPr>
                <w:sz w:val="20"/>
                <w:szCs w:val="20"/>
              </w:rPr>
              <w:t xml:space="preserve">AU </w:t>
            </w:r>
            <w:sdt>
              <w:sdtPr>
                <w:rPr>
                  <w:sz w:val="20"/>
                  <w:szCs w:val="20"/>
                </w:rPr>
                <w:id w:val="-242573138"/>
                <w14:checkbox>
                  <w14:checked w14:val="0"/>
                  <w14:checkedState w14:val="2612" w14:font="MS Gothic"/>
                  <w14:uncheckedState w14:val="2610" w14:font="MS Gothic"/>
                </w14:checkbox>
              </w:sdtPr>
              <w:sdtEndPr/>
              <w:sdtContent>
                <w:r w:rsidRPr="001C4EB1">
                  <w:rPr>
                    <w:rFonts w:ascii="MS Gothic" w:eastAsia="MS Gothic" w:hAnsi="MS Gothic" w:hint="eastAsia"/>
                    <w:sz w:val="20"/>
                    <w:szCs w:val="20"/>
                  </w:rPr>
                  <w:t>☐</w:t>
                </w:r>
              </w:sdtContent>
            </w:sdt>
          </w:p>
        </w:tc>
        <w:tc>
          <w:tcPr>
            <w:tcW w:w="2261" w:type="dxa"/>
            <w:gridSpan w:val="2"/>
            <w:vMerge/>
            <w:vAlign w:val="center"/>
          </w:tcPr>
          <w:p w14:paraId="166224A5" w14:textId="77777777" w:rsidR="005273B5" w:rsidRPr="001C4EB1" w:rsidRDefault="005273B5">
            <w:pPr>
              <w:spacing w:line="240" w:lineRule="auto"/>
              <w:rPr>
                <w:sz w:val="20"/>
                <w:szCs w:val="20"/>
              </w:rPr>
            </w:pPr>
          </w:p>
        </w:tc>
      </w:tr>
      <w:tr w:rsidR="00DB4443" w:rsidRPr="001C4EB1" w14:paraId="5BF05F50" w14:textId="77777777" w:rsidTr="2259DEC6">
        <w:tc>
          <w:tcPr>
            <w:tcW w:w="4685" w:type="dxa"/>
            <w:shd w:val="clear" w:color="auto" w:fill="auto"/>
            <w:vAlign w:val="center"/>
          </w:tcPr>
          <w:p w14:paraId="51CB597B" w14:textId="292EEE3B" w:rsidR="00DB4443" w:rsidRPr="001C4EB1" w:rsidRDefault="00DB4443">
            <w:pPr>
              <w:spacing w:line="240" w:lineRule="auto"/>
              <w:rPr>
                <w:b/>
                <w:sz w:val="20"/>
                <w:szCs w:val="20"/>
              </w:rPr>
            </w:pPr>
            <w:r w:rsidRPr="001C4EB1">
              <w:rPr>
                <w:b/>
                <w:sz w:val="20"/>
                <w:szCs w:val="20"/>
              </w:rPr>
              <w:t>Expected Date of Commencement of Trading on the NZDX</w:t>
            </w:r>
          </w:p>
        </w:tc>
        <w:tc>
          <w:tcPr>
            <w:tcW w:w="4659" w:type="dxa"/>
            <w:gridSpan w:val="5"/>
            <w:shd w:val="clear" w:color="auto" w:fill="auto"/>
            <w:vAlign w:val="center"/>
          </w:tcPr>
          <w:p w14:paraId="0134A6D1" w14:textId="77777777" w:rsidR="00DB4443" w:rsidRPr="001C4EB1" w:rsidRDefault="00DB4443">
            <w:pPr>
              <w:spacing w:line="240" w:lineRule="auto"/>
              <w:rPr>
                <w:sz w:val="20"/>
                <w:szCs w:val="20"/>
              </w:rPr>
            </w:pPr>
          </w:p>
        </w:tc>
      </w:tr>
    </w:tbl>
    <w:p w14:paraId="0642E7A7" w14:textId="1E061B8B" w:rsidR="00F76410" w:rsidRPr="00FD50D3" w:rsidRDefault="00FD50D3">
      <w:pPr>
        <w:rPr>
          <w:sz w:val="16"/>
          <w:szCs w:val="16"/>
        </w:rPr>
      </w:pPr>
      <w:r w:rsidRPr="001C4EB1">
        <w:rPr>
          <w:sz w:val="16"/>
          <w:szCs w:val="16"/>
        </w:rPr>
        <w:t>*Business days must align with the definition of Business Day in the NZX Listing Rules. Please note that all Provincial Anniversary days are considered Business Days in the NZX Listing Rules.</w:t>
      </w:r>
    </w:p>
    <w:sectPr w:rsidR="00F76410" w:rsidRPr="00FD50D3">
      <w:headerReference w:type="default" r:id="rId16"/>
      <w:footerReference w:type="default" r:id="rId17"/>
      <w:headerReference w:type="first" r:id="rId18"/>
      <w:footerReference w:type="first" r:id="rId19"/>
      <w:pgSz w:w="11906" w:h="16838"/>
      <w:pgMar w:top="2552" w:right="1276" w:bottom="1304" w:left="1276" w:header="99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DFD72" w14:textId="77777777" w:rsidR="00E14CFA" w:rsidRDefault="00E14CFA">
      <w:pPr>
        <w:spacing w:line="240" w:lineRule="auto"/>
      </w:pPr>
      <w:r>
        <w:separator/>
      </w:r>
    </w:p>
  </w:endnote>
  <w:endnote w:type="continuationSeparator" w:id="0">
    <w:p w14:paraId="0D5C8D09" w14:textId="77777777" w:rsidR="00E14CFA" w:rsidRDefault="00E14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1B37" w14:textId="77777777" w:rsidR="00A11BBE" w:rsidRDefault="00FD50D3">
    <w:pPr>
      <w:pBdr>
        <w:top w:val="nil"/>
        <w:left w:val="nil"/>
        <w:bottom w:val="nil"/>
        <w:right w:val="nil"/>
        <w:between w:val="nil"/>
      </w:pBdr>
      <w:tabs>
        <w:tab w:val="center" w:pos="4513"/>
        <w:tab w:val="right" w:pos="9026"/>
      </w:tabs>
      <w:spacing w:line="240" w:lineRule="auto"/>
      <w:jc w:val="right"/>
      <w:rPr>
        <w:color w:val="000000"/>
        <w:szCs w:val="18"/>
      </w:rPr>
    </w:pPr>
    <w:r>
      <w:rPr>
        <w:color w:val="000000"/>
        <w:szCs w:val="18"/>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63C79">
      <w:rPr>
        <w:b/>
        <w:noProof/>
        <w:color w:val="000000"/>
        <w:sz w:val="24"/>
        <w:szCs w:val="24"/>
      </w:rPr>
      <w:t>2</w:t>
    </w:r>
    <w:r>
      <w:rPr>
        <w:b/>
        <w:color w:val="000000"/>
        <w:sz w:val="24"/>
        <w:szCs w:val="24"/>
      </w:rPr>
      <w:fldChar w:fldCharType="end"/>
    </w:r>
    <w:r>
      <w:rPr>
        <w:color w:val="000000"/>
        <w:szCs w:val="18"/>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63C79">
      <w:rPr>
        <w:b/>
        <w:noProof/>
        <w:color w:val="000000"/>
        <w:sz w:val="24"/>
        <w:szCs w:val="24"/>
      </w:rPr>
      <w:t>2</w:t>
    </w:r>
    <w:r>
      <w:rPr>
        <w:b/>
        <w:color w:val="000000"/>
        <w:sz w:val="24"/>
        <w:szCs w:val="24"/>
      </w:rPr>
      <w:fldChar w:fldCharType="end"/>
    </w:r>
  </w:p>
  <w:p w14:paraId="2297B18C" w14:textId="77777777" w:rsidR="00A11BBE" w:rsidRDefault="00A11BBE">
    <w:pPr>
      <w:pBdr>
        <w:top w:val="nil"/>
        <w:left w:val="nil"/>
        <w:bottom w:val="nil"/>
        <w:right w:val="nil"/>
        <w:between w:val="nil"/>
      </w:pBdr>
      <w:tabs>
        <w:tab w:val="center" w:pos="4513"/>
        <w:tab w:val="right" w:pos="9026"/>
      </w:tabs>
      <w:spacing w:line="240" w:lineRule="auto"/>
      <w:rPr>
        <w:color w:val="00000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DF0F" w14:textId="6323F028" w:rsidR="00D2202D" w:rsidRPr="00862395" w:rsidRDefault="00D2202D" w:rsidP="00D2202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66516" w14:textId="77777777" w:rsidR="00E14CFA" w:rsidRDefault="00E14CFA">
      <w:pPr>
        <w:spacing w:line="240" w:lineRule="auto"/>
      </w:pPr>
      <w:r>
        <w:separator/>
      </w:r>
    </w:p>
  </w:footnote>
  <w:footnote w:type="continuationSeparator" w:id="0">
    <w:p w14:paraId="5DD8A05A" w14:textId="77777777" w:rsidR="00E14CFA" w:rsidRDefault="00E14CFA">
      <w:pPr>
        <w:spacing w:line="240" w:lineRule="auto"/>
      </w:pPr>
      <w:r>
        <w:continuationSeparator/>
      </w:r>
    </w:p>
  </w:footnote>
  <w:footnote w:id="1">
    <w:p w14:paraId="427A5E45" w14:textId="5832C783" w:rsidR="00330220" w:rsidRPr="001C4EB1" w:rsidRDefault="00330220" w:rsidP="00330220">
      <w:pPr>
        <w:rPr>
          <w:sz w:val="16"/>
          <w:szCs w:val="16"/>
        </w:rPr>
      </w:pPr>
      <w:r>
        <w:rPr>
          <w:rStyle w:val="FootnoteReference"/>
        </w:rPr>
        <w:footnoteRef/>
      </w:r>
      <w:r>
        <w:t xml:space="preserve"> </w:t>
      </w:r>
      <w:r>
        <w:rPr>
          <w:sz w:val="16"/>
          <w:szCs w:val="16"/>
        </w:rPr>
        <w:t>30/360 – assumes 30 days in each month and 360 days per year</w:t>
      </w:r>
      <w:r w:rsidR="00140651">
        <w:rPr>
          <w:sz w:val="16"/>
          <w:szCs w:val="16"/>
        </w:rPr>
        <w:t xml:space="preserve">. </w:t>
      </w:r>
      <w:r w:rsidR="00140651" w:rsidRPr="001C4EB1">
        <w:rPr>
          <w:sz w:val="16"/>
          <w:szCs w:val="16"/>
        </w:rPr>
        <w:t xml:space="preserve">Select this option for equal payments. </w:t>
      </w:r>
    </w:p>
    <w:p w14:paraId="6B7F5EB2" w14:textId="77777777" w:rsidR="00330220" w:rsidRPr="001C4EB1" w:rsidRDefault="00330220" w:rsidP="00330220">
      <w:pPr>
        <w:rPr>
          <w:sz w:val="16"/>
          <w:szCs w:val="16"/>
        </w:rPr>
      </w:pPr>
      <w:r w:rsidRPr="001C4EB1">
        <w:rPr>
          <w:sz w:val="16"/>
          <w:szCs w:val="16"/>
        </w:rPr>
        <w:t>Actual/Actual – assumes the actual number of days per month and the actual number of days per year</w:t>
      </w:r>
    </w:p>
    <w:p w14:paraId="1060C682" w14:textId="77777777" w:rsidR="00330220" w:rsidRDefault="00330220" w:rsidP="00330220">
      <w:pPr>
        <w:rPr>
          <w:sz w:val="16"/>
          <w:szCs w:val="16"/>
        </w:rPr>
      </w:pPr>
      <w:r w:rsidRPr="001C4EB1">
        <w:rPr>
          <w:sz w:val="16"/>
          <w:szCs w:val="16"/>
        </w:rPr>
        <w:t>Actual/360 – assumes the actual number of days per month and 360 days per year</w:t>
      </w:r>
    </w:p>
    <w:p w14:paraId="6BAC15CE" w14:textId="77777777" w:rsidR="00330220" w:rsidRPr="00FD50D3" w:rsidRDefault="00330220" w:rsidP="00330220">
      <w:pPr>
        <w:rPr>
          <w:sz w:val="16"/>
          <w:szCs w:val="16"/>
        </w:rPr>
      </w:pPr>
      <w:r>
        <w:rPr>
          <w:sz w:val="16"/>
          <w:szCs w:val="16"/>
        </w:rPr>
        <w:t>Actual/365 – assume the actual number of days per month and 365 days per year</w:t>
      </w:r>
    </w:p>
    <w:p w14:paraId="43CD82F6" w14:textId="77777777" w:rsidR="00330220" w:rsidRPr="00330220" w:rsidRDefault="00330220" w:rsidP="00330220">
      <w:pPr>
        <w:pStyle w:val="FootnoteText"/>
        <w:rPr>
          <w:lang w:val="en-US"/>
        </w:rPr>
      </w:pPr>
    </w:p>
  </w:footnote>
  <w:footnote w:id="2">
    <w:p w14:paraId="34A85099" w14:textId="3B96A83E" w:rsidR="00517C6B" w:rsidRPr="00BB2D95" w:rsidRDefault="00517C6B">
      <w:pPr>
        <w:pStyle w:val="FootnoteText"/>
        <w:rPr>
          <w:lang w:val="en-US"/>
        </w:rPr>
      </w:pPr>
      <w:r>
        <w:rPr>
          <w:rStyle w:val="FootnoteReference"/>
        </w:rPr>
        <w:footnoteRef/>
      </w:r>
      <w:r w:rsidR="2259DEC6">
        <w:t xml:space="preserve"> </w:t>
      </w:r>
      <w:r w:rsidR="2259DEC6">
        <w:rPr>
          <w:lang w:val="en-US"/>
        </w:rPr>
        <w:t xml:space="preserve">Note the NZX Debt Convention Protocols: </w:t>
      </w:r>
      <w:hyperlink r:id="rId1" w:history="1">
        <w:r w:rsidR="2259DEC6" w:rsidRPr="00FE4094">
          <w:rPr>
            <w:rStyle w:val="Hyperlink"/>
            <w:lang w:val="en-US"/>
          </w:rPr>
          <w:t>https://www.nzx.com/markets/NZDX/debt-conventions-protocol</w:t>
        </w:r>
      </w:hyperlink>
      <w:r w:rsidR="2259DEC6">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3E54" w14:textId="2DC08871" w:rsidR="00A11BBE" w:rsidRDefault="00866A52">
    <w:pPr>
      <w:spacing w:after="1400"/>
    </w:pPr>
    <w:r>
      <w:rPr>
        <w:noProof/>
      </w:rPr>
      <w:drawing>
        <wp:anchor distT="0" distB="0" distL="114300" distR="114300" simplePos="0" relativeHeight="251662336" behindDoc="0" locked="0" layoutInCell="1" allowOverlap="1" wp14:anchorId="5A71F57D" wp14:editId="67DFBCC9">
          <wp:simplePos x="0" y="0"/>
          <wp:positionH relativeFrom="margin">
            <wp:posOffset>-371475</wp:posOffset>
          </wp:positionH>
          <wp:positionV relativeFrom="paragraph">
            <wp:posOffset>-161925</wp:posOffset>
          </wp:positionV>
          <wp:extent cx="2089150" cy="11201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x logo.png"/>
                  <pic:cNvPicPr/>
                </pic:nvPicPr>
                <pic:blipFill>
                  <a:blip r:embed="rId1">
                    <a:extLst>
                      <a:ext uri="{28A0092B-C50C-407E-A947-70E740481C1C}">
                        <a14:useLocalDpi xmlns:a14="http://schemas.microsoft.com/office/drawing/2010/main" val="0"/>
                      </a:ext>
                    </a:extLst>
                  </a:blip>
                  <a:stretch>
                    <a:fillRect/>
                  </a:stretch>
                </pic:blipFill>
                <pic:spPr>
                  <a:xfrm>
                    <a:off x="0" y="0"/>
                    <a:ext cx="2089150" cy="1120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B97F" w14:textId="77777777" w:rsidR="00A11BBE" w:rsidRDefault="00AE59F7">
    <w:pPr>
      <w:pBdr>
        <w:top w:val="nil"/>
        <w:left w:val="nil"/>
        <w:bottom w:val="nil"/>
        <w:right w:val="nil"/>
        <w:between w:val="nil"/>
      </w:pBdr>
      <w:spacing w:after="227" w:line="240" w:lineRule="auto"/>
      <w:rPr>
        <w:color w:val="000000"/>
        <w:sz w:val="22"/>
      </w:rPr>
    </w:pPr>
    <w:r>
      <w:rPr>
        <w:noProof/>
      </w:rPr>
      <w:drawing>
        <wp:anchor distT="0" distB="0" distL="114300" distR="114300" simplePos="0" relativeHeight="251660288" behindDoc="0" locked="0" layoutInCell="1" allowOverlap="1" wp14:anchorId="2317A64F" wp14:editId="03485623">
          <wp:simplePos x="0" y="0"/>
          <wp:positionH relativeFrom="margin">
            <wp:posOffset>-342900</wp:posOffset>
          </wp:positionH>
          <wp:positionV relativeFrom="paragraph">
            <wp:posOffset>-160020</wp:posOffset>
          </wp:positionV>
          <wp:extent cx="2089150" cy="1120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x logo.png"/>
                  <pic:cNvPicPr/>
                </pic:nvPicPr>
                <pic:blipFill>
                  <a:blip r:embed="rId1">
                    <a:extLst>
                      <a:ext uri="{28A0092B-C50C-407E-A947-70E740481C1C}">
                        <a14:useLocalDpi xmlns:a14="http://schemas.microsoft.com/office/drawing/2010/main" val="0"/>
                      </a:ext>
                    </a:extLst>
                  </a:blip>
                  <a:stretch>
                    <a:fillRect/>
                  </a:stretch>
                </pic:blipFill>
                <pic:spPr>
                  <a:xfrm>
                    <a:off x="0" y="0"/>
                    <a:ext cx="2089150" cy="112014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72C77"/>
    <w:multiLevelType w:val="multilevel"/>
    <w:tmpl w:val="2EF24716"/>
    <w:lvl w:ilvl="0">
      <w:start w:val="1"/>
      <w:numFmt w:val="decimal"/>
      <w:pStyle w:val="Bullet"/>
      <w:lvlText w:val="%1."/>
      <w:lvlJc w:val="left"/>
      <w:pPr>
        <w:tabs>
          <w:tab w:val="num" w:pos="720"/>
        </w:tabs>
        <w:ind w:left="720" w:hanging="720"/>
      </w:pPr>
    </w:lvl>
    <w:lvl w:ilvl="1">
      <w:start w:val="1"/>
      <w:numFmt w:val="decimal"/>
      <w:pStyle w:val="SubBulle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CE5B23"/>
    <w:multiLevelType w:val="hybridMultilevel"/>
    <w:tmpl w:val="300A3D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04453167">
    <w:abstractNumId w:val="0"/>
  </w:num>
  <w:num w:numId="2" w16cid:durableId="88428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57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BE"/>
    <w:rsid w:val="00017568"/>
    <w:rsid w:val="00035589"/>
    <w:rsid w:val="00066E2D"/>
    <w:rsid w:val="000C09DE"/>
    <w:rsid w:val="000D5DD3"/>
    <w:rsid w:val="00134BF0"/>
    <w:rsid w:val="00140651"/>
    <w:rsid w:val="00146861"/>
    <w:rsid w:val="0015184D"/>
    <w:rsid w:val="00170BD6"/>
    <w:rsid w:val="001C4EB1"/>
    <w:rsid w:val="001D3361"/>
    <w:rsid w:val="00242415"/>
    <w:rsid w:val="002514FF"/>
    <w:rsid w:val="002B1C11"/>
    <w:rsid w:val="002B46DE"/>
    <w:rsid w:val="002D59B3"/>
    <w:rsid w:val="002E1AC7"/>
    <w:rsid w:val="00302416"/>
    <w:rsid w:val="003110C6"/>
    <w:rsid w:val="00330220"/>
    <w:rsid w:val="00345FEF"/>
    <w:rsid w:val="00366314"/>
    <w:rsid w:val="00377CFC"/>
    <w:rsid w:val="003903DA"/>
    <w:rsid w:val="003A46CF"/>
    <w:rsid w:val="003B0AE5"/>
    <w:rsid w:val="003B18CB"/>
    <w:rsid w:val="003D5D66"/>
    <w:rsid w:val="00416B92"/>
    <w:rsid w:val="00417D49"/>
    <w:rsid w:val="00450759"/>
    <w:rsid w:val="00495365"/>
    <w:rsid w:val="004A2025"/>
    <w:rsid w:val="004C073D"/>
    <w:rsid w:val="004C1023"/>
    <w:rsid w:val="004D20F9"/>
    <w:rsid w:val="00517C6B"/>
    <w:rsid w:val="005273B5"/>
    <w:rsid w:val="0059400A"/>
    <w:rsid w:val="0062045B"/>
    <w:rsid w:val="00623ACB"/>
    <w:rsid w:val="00632502"/>
    <w:rsid w:val="00670349"/>
    <w:rsid w:val="00673ADB"/>
    <w:rsid w:val="006A219D"/>
    <w:rsid w:val="006B3E65"/>
    <w:rsid w:val="006B4A29"/>
    <w:rsid w:val="006E7D2F"/>
    <w:rsid w:val="007313A6"/>
    <w:rsid w:val="00736FC3"/>
    <w:rsid w:val="00774ABA"/>
    <w:rsid w:val="00780B2C"/>
    <w:rsid w:val="007825B4"/>
    <w:rsid w:val="00790C37"/>
    <w:rsid w:val="007924E6"/>
    <w:rsid w:val="007B793A"/>
    <w:rsid w:val="007C2597"/>
    <w:rsid w:val="007E3291"/>
    <w:rsid w:val="008229E1"/>
    <w:rsid w:val="008537AE"/>
    <w:rsid w:val="00862395"/>
    <w:rsid w:val="00866A52"/>
    <w:rsid w:val="008A4CEF"/>
    <w:rsid w:val="008B036D"/>
    <w:rsid w:val="008B6CD4"/>
    <w:rsid w:val="008E76C4"/>
    <w:rsid w:val="008F6558"/>
    <w:rsid w:val="009070EA"/>
    <w:rsid w:val="00942118"/>
    <w:rsid w:val="00943E78"/>
    <w:rsid w:val="0095488F"/>
    <w:rsid w:val="009823C3"/>
    <w:rsid w:val="00990AB3"/>
    <w:rsid w:val="00A11BBE"/>
    <w:rsid w:val="00A2164B"/>
    <w:rsid w:val="00A2198B"/>
    <w:rsid w:val="00A2769A"/>
    <w:rsid w:val="00A44AE6"/>
    <w:rsid w:val="00A44DC2"/>
    <w:rsid w:val="00AE59F7"/>
    <w:rsid w:val="00B0344D"/>
    <w:rsid w:val="00B15F3B"/>
    <w:rsid w:val="00B21EEC"/>
    <w:rsid w:val="00BA0AAE"/>
    <w:rsid w:val="00BB2D95"/>
    <w:rsid w:val="00BE37F6"/>
    <w:rsid w:val="00C15E01"/>
    <w:rsid w:val="00C856C1"/>
    <w:rsid w:val="00CA0837"/>
    <w:rsid w:val="00CE4827"/>
    <w:rsid w:val="00CF2FD7"/>
    <w:rsid w:val="00D05378"/>
    <w:rsid w:val="00D2202D"/>
    <w:rsid w:val="00D37579"/>
    <w:rsid w:val="00D433AF"/>
    <w:rsid w:val="00D44ACD"/>
    <w:rsid w:val="00D63C79"/>
    <w:rsid w:val="00D65FC4"/>
    <w:rsid w:val="00DB4443"/>
    <w:rsid w:val="00DD2CAB"/>
    <w:rsid w:val="00E14CFA"/>
    <w:rsid w:val="00E643C5"/>
    <w:rsid w:val="00E704B7"/>
    <w:rsid w:val="00E93441"/>
    <w:rsid w:val="00F149ED"/>
    <w:rsid w:val="00F17F3D"/>
    <w:rsid w:val="00F31EBA"/>
    <w:rsid w:val="00F76410"/>
    <w:rsid w:val="00F779B1"/>
    <w:rsid w:val="00FB523F"/>
    <w:rsid w:val="00FD50D3"/>
    <w:rsid w:val="028BC309"/>
    <w:rsid w:val="0C638082"/>
    <w:rsid w:val="0EAC0F6A"/>
    <w:rsid w:val="112E738A"/>
    <w:rsid w:val="1FB124A7"/>
    <w:rsid w:val="2259DEC6"/>
    <w:rsid w:val="2E001B1A"/>
    <w:rsid w:val="304C5180"/>
    <w:rsid w:val="437355C8"/>
    <w:rsid w:val="4E34C893"/>
    <w:rsid w:val="4F4CE523"/>
    <w:rsid w:val="52040FF6"/>
    <w:rsid w:val="589E2597"/>
    <w:rsid w:val="5AAABA50"/>
    <w:rsid w:val="5E4DA293"/>
    <w:rsid w:val="5F5DAAB6"/>
    <w:rsid w:val="6526DA71"/>
    <w:rsid w:val="6C732F65"/>
    <w:rsid w:val="716A8453"/>
    <w:rsid w:val="78C9405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F1897"/>
  <w15:docId w15:val="{1D1CD65F-4473-4BCC-B3F9-56C55C38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18"/>
        <w:szCs w:val="18"/>
        <w:lang w:val="en-NZ"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79"/>
    <w:rPr>
      <w:szCs w:val="22"/>
      <w:lang w:eastAsia="en-US"/>
    </w:rPr>
  </w:style>
  <w:style w:type="paragraph" w:styleId="Heading1">
    <w:name w:val="heading 1"/>
    <w:basedOn w:val="Normal"/>
    <w:next w:val="Normal"/>
    <w:link w:val="Heading1Char"/>
    <w:uiPriority w:val="9"/>
    <w:qFormat/>
    <w:rsid w:val="00AA6C9C"/>
    <w:pPr>
      <w:autoSpaceDE w:val="0"/>
      <w:autoSpaceDN w:val="0"/>
      <w:adjustRightInd w:val="0"/>
      <w:spacing w:before="200" w:line="288" w:lineRule="auto"/>
      <w:textAlignment w:val="center"/>
      <w:outlineLvl w:val="0"/>
    </w:pPr>
    <w:rPr>
      <w:b/>
      <w:bCs/>
      <w:color w:val="000000"/>
      <w:sz w:val="24"/>
      <w:szCs w:val="60"/>
      <w:lang w:val="en-GB"/>
    </w:rPr>
  </w:style>
  <w:style w:type="paragraph" w:styleId="Heading2">
    <w:name w:val="heading 2"/>
    <w:basedOn w:val="Normal"/>
    <w:next w:val="Normal"/>
    <w:link w:val="Heading2Char"/>
    <w:uiPriority w:val="9"/>
    <w:semiHidden/>
    <w:unhideWhenUsed/>
    <w:qFormat/>
    <w:rsid w:val="00C27940"/>
    <w:pPr>
      <w:keepNext/>
      <w:keepLines/>
      <w:spacing w:before="200"/>
      <w:outlineLvl w:val="1"/>
    </w:pPr>
    <w:rPr>
      <w:rFonts w:eastAsia="Times New Roman"/>
      <w:b/>
      <w:bCs/>
      <w:sz w:val="22"/>
    </w:rPr>
  </w:style>
  <w:style w:type="paragraph" w:styleId="Heading3">
    <w:name w:val="heading 3"/>
    <w:basedOn w:val="BodyCopy"/>
    <w:next w:val="Normal"/>
    <w:link w:val="Heading3Char"/>
    <w:uiPriority w:val="9"/>
    <w:semiHidden/>
    <w:unhideWhenUsed/>
    <w:qFormat/>
    <w:rsid w:val="0040789A"/>
    <w:pPr>
      <w:spacing w:after="0"/>
      <w:outlineLvl w:val="2"/>
    </w:pPr>
    <w:rPr>
      <w:color w:val="0061A2"/>
    </w:rPr>
  </w:style>
  <w:style w:type="paragraph" w:styleId="Heading4">
    <w:name w:val="heading 4"/>
    <w:basedOn w:val="Normal"/>
    <w:next w:val="Normal"/>
    <w:link w:val="Heading4Char"/>
    <w:uiPriority w:val="9"/>
    <w:semiHidden/>
    <w:unhideWhenUsed/>
    <w:qFormat/>
    <w:rsid w:val="00E2580D"/>
    <w:pPr>
      <w:keepNext/>
      <w:keepLines/>
      <w:spacing w:before="200"/>
      <w:outlineLvl w:val="3"/>
    </w:pPr>
    <w:rPr>
      <w:rFonts w:eastAsia="Times New Roman"/>
      <w:b/>
      <w:bCs/>
      <w:i/>
      <w:iCs/>
      <w:color w:val="0061A2"/>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5D1A"/>
    <w:pPr>
      <w:spacing w:line="288" w:lineRule="auto"/>
      <w:contextualSpacing/>
    </w:pPr>
    <w:rPr>
      <w:rFonts w:eastAsia="Times New Roman"/>
      <w:b/>
      <w:color w:val="0061A2"/>
      <w:spacing w:val="5"/>
      <w:kern w:val="28"/>
      <w:sz w:val="36"/>
      <w:szCs w:val="52"/>
    </w:rPr>
  </w:style>
  <w:style w:type="character" w:customStyle="1" w:styleId="Heading1Char">
    <w:name w:val="Heading 1 Char"/>
    <w:link w:val="Heading1"/>
    <w:uiPriority w:val="3"/>
    <w:rsid w:val="00AA6C9C"/>
    <w:rPr>
      <w:rFonts w:ascii="Arial" w:hAnsi="Arial" w:cs="Arial"/>
      <w:b/>
      <w:bCs/>
      <w:color w:val="000000"/>
      <w:sz w:val="24"/>
      <w:szCs w:val="60"/>
      <w:lang w:val="en-GB"/>
    </w:rPr>
  </w:style>
  <w:style w:type="character" w:customStyle="1" w:styleId="Heading2Char">
    <w:name w:val="Heading 2 Char"/>
    <w:link w:val="Heading2"/>
    <w:uiPriority w:val="9"/>
    <w:rsid w:val="00C27940"/>
    <w:rPr>
      <w:rFonts w:ascii="Arial" w:eastAsia="Times New Roman" w:hAnsi="Arial" w:cs="Arial"/>
      <w:b/>
      <w:bCs/>
    </w:rPr>
  </w:style>
  <w:style w:type="paragraph" w:customStyle="1" w:styleId="BodyCopy">
    <w:name w:val="Body Copy"/>
    <w:basedOn w:val="Normal"/>
    <w:uiPriority w:val="4"/>
    <w:qFormat/>
    <w:rsid w:val="00AA6C9C"/>
    <w:pPr>
      <w:suppressAutoHyphens/>
      <w:autoSpaceDE w:val="0"/>
      <w:autoSpaceDN w:val="0"/>
      <w:adjustRightInd w:val="0"/>
      <w:spacing w:after="227" w:line="240" w:lineRule="auto"/>
      <w:textAlignment w:val="center"/>
    </w:pPr>
    <w:rPr>
      <w:color w:val="000000"/>
      <w:sz w:val="22"/>
      <w:lang w:val="en-GB"/>
    </w:rPr>
  </w:style>
  <w:style w:type="character" w:customStyle="1" w:styleId="Heading3Char">
    <w:name w:val="Heading 3 Char"/>
    <w:link w:val="Heading3"/>
    <w:uiPriority w:val="9"/>
    <w:rsid w:val="0040789A"/>
    <w:rPr>
      <w:rFonts w:ascii="Arial" w:hAnsi="Arial" w:cs="Arial"/>
      <w:color w:val="0061A2"/>
      <w:lang w:val="en-GB"/>
    </w:rPr>
  </w:style>
  <w:style w:type="character" w:customStyle="1" w:styleId="Heading4Char">
    <w:name w:val="Heading 4 Char"/>
    <w:link w:val="Heading4"/>
    <w:uiPriority w:val="9"/>
    <w:semiHidden/>
    <w:rsid w:val="00E2580D"/>
    <w:rPr>
      <w:rFonts w:ascii="Arial" w:eastAsia="Times New Roman" w:hAnsi="Arial" w:cs="Times New Roman"/>
      <w:b/>
      <w:bCs/>
      <w:i/>
      <w:iCs/>
      <w:color w:val="0061A2"/>
      <w:sz w:val="18"/>
    </w:rPr>
  </w:style>
  <w:style w:type="paragraph" w:styleId="Subtitle">
    <w:name w:val="Subtitle"/>
    <w:basedOn w:val="Normal"/>
    <w:next w:val="Normal"/>
    <w:link w:val="SubtitleChar"/>
    <w:uiPriority w:val="11"/>
    <w:qFormat/>
    <w:pPr>
      <w:keepNext/>
      <w:keepLines/>
      <w:spacing w:before="200"/>
    </w:pPr>
    <w:rPr>
      <w:b/>
      <w:sz w:val="22"/>
    </w:rPr>
  </w:style>
  <w:style w:type="character" w:customStyle="1" w:styleId="SubtitleChar">
    <w:name w:val="Subtitle Char"/>
    <w:link w:val="Subtitle"/>
    <w:uiPriority w:val="1"/>
    <w:rsid w:val="00AA6C9C"/>
    <w:rPr>
      <w:rFonts w:ascii="Arial" w:eastAsia="Times New Roman" w:hAnsi="Arial" w:cs="Arial"/>
      <w:b/>
      <w:bCs/>
    </w:rPr>
  </w:style>
  <w:style w:type="table" w:customStyle="1" w:styleId="LightShading1">
    <w:name w:val="Light Shading1"/>
    <w:aliases w:val="Lotteries 2"/>
    <w:basedOn w:val="TableNormal"/>
    <w:uiPriority w:val="60"/>
    <w:rsid w:val="003B2EEC"/>
    <w:rPr>
      <w:rFonts w:ascii="Arial Narrow" w:hAnsi="Arial Narrow"/>
      <w:b/>
      <w:color w:val="000000"/>
    </w:rPr>
    <w:tblPr>
      <w:tblStyleRowBandSize w:val="1"/>
      <w:tblStyleColBandSize w:val="1"/>
    </w:tblPr>
    <w:tcPr>
      <w:shd w:val="clear" w:color="auto" w:fill="auto"/>
      <w:vAlign w:val="center"/>
    </w:tcPr>
    <w:tblStylePr w:type="firstRow">
      <w:pPr>
        <w:spacing w:before="0" w:after="0" w:line="240" w:lineRule="auto"/>
      </w:pPr>
      <w:rPr>
        <w:rFonts w:ascii="Century Gothic" w:hAnsi="Century Gothic"/>
        <w:b/>
        <w:bCs/>
        <w:color w:val="FFFFFF"/>
        <w:sz w:val="18"/>
      </w:rPr>
      <w:tblPr/>
      <w:tcPr>
        <w:shd w:val="clear" w:color="auto" w:fill="0061A2"/>
      </w:tcPr>
    </w:tblStylePr>
    <w:tblStylePr w:type="lastRow">
      <w:pPr>
        <w:spacing w:before="0" w:after="0" w:line="240" w:lineRule="auto"/>
      </w:pPr>
      <w:rPr>
        <w:rFonts w:ascii="Century Gothic" w:hAnsi="Century Gothic"/>
        <w:b w:val="0"/>
        <w:bCs/>
        <w:sz w:val="18"/>
      </w:rPr>
    </w:tblStylePr>
    <w:tblStylePr w:type="firstCol">
      <w:rPr>
        <w:rFonts w:ascii="Arial" w:hAnsi="Arial"/>
        <w:b w:val="0"/>
        <w:bCs/>
        <w:sz w:val="18"/>
      </w:rPr>
    </w:tblStylePr>
    <w:tblStylePr w:type="lastCol">
      <w:rPr>
        <w:rFonts w:ascii="Arial" w:hAnsi="Arial"/>
        <w:b w:val="0"/>
        <w:bCs/>
        <w:sz w:val="18"/>
      </w:rPr>
    </w:tblStylePr>
    <w:tblStylePr w:type="band1Horz">
      <w:rPr>
        <w:rFonts w:ascii="Century Gothic" w:hAnsi="Century Gothic"/>
        <w:sz w:val="18"/>
      </w:rPr>
    </w:tblStylePr>
    <w:tblStylePr w:type="band2Horz">
      <w:rPr>
        <w:rFonts w:ascii="Century Gothic" w:hAnsi="Century Gothic"/>
        <w:sz w:val="18"/>
      </w:rPr>
      <w:tblPr/>
      <w:tcPr>
        <w:shd w:val="clear" w:color="auto" w:fill="F2F2F2"/>
      </w:tcPr>
    </w:tblStylePr>
  </w:style>
  <w:style w:type="paragraph" w:styleId="BalloonText">
    <w:name w:val="Balloon Text"/>
    <w:basedOn w:val="Normal"/>
    <w:link w:val="BalloonTextChar"/>
    <w:uiPriority w:val="99"/>
    <w:semiHidden/>
    <w:unhideWhenUsed/>
    <w:rsid w:val="00C87F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87F3B"/>
    <w:rPr>
      <w:rFonts w:ascii="Tahoma" w:hAnsi="Tahoma" w:cs="Tahoma"/>
      <w:sz w:val="16"/>
      <w:szCs w:val="16"/>
    </w:rPr>
  </w:style>
  <w:style w:type="paragraph" w:styleId="Footer">
    <w:name w:val="footer"/>
    <w:basedOn w:val="Normal"/>
    <w:link w:val="FooterChar"/>
    <w:uiPriority w:val="99"/>
    <w:unhideWhenUsed/>
    <w:rsid w:val="00C87F3B"/>
    <w:pPr>
      <w:tabs>
        <w:tab w:val="center" w:pos="4513"/>
        <w:tab w:val="right" w:pos="9026"/>
      </w:tabs>
      <w:spacing w:line="240" w:lineRule="auto"/>
    </w:pPr>
  </w:style>
  <w:style w:type="character" w:customStyle="1" w:styleId="FooterChar">
    <w:name w:val="Footer Char"/>
    <w:basedOn w:val="DefaultParagraphFont"/>
    <w:link w:val="Footer"/>
    <w:uiPriority w:val="99"/>
    <w:rsid w:val="00C87F3B"/>
  </w:style>
  <w:style w:type="paragraph" w:styleId="Header">
    <w:name w:val="header"/>
    <w:basedOn w:val="Normal"/>
    <w:link w:val="HeaderChar"/>
    <w:uiPriority w:val="99"/>
    <w:unhideWhenUsed/>
    <w:rsid w:val="00AA6C9C"/>
    <w:pPr>
      <w:tabs>
        <w:tab w:val="center" w:pos="4320"/>
        <w:tab w:val="right" w:pos="8640"/>
      </w:tabs>
      <w:spacing w:line="240" w:lineRule="auto"/>
    </w:pPr>
  </w:style>
  <w:style w:type="character" w:customStyle="1" w:styleId="HeaderChar">
    <w:name w:val="Header Char"/>
    <w:link w:val="Header"/>
    <w:uiPriority w:val="99"/>
    <w:rsid w:val="00AA6C9C"/>
    <w:rPr>
      <w:rFonts w:ascii="Arial" w:hAnsi="Arial"/>
      <w:sz w:val="18"/>
    </w:rPr>
  </w:style>
  <w:style w:type="paragraph" w:customStyle="1" w:styleId="Address">
    <w:name w:val="Address"/>
    <w:basedOn w:val="Normal"/>
    <w:qFormat/>
    <w:rsid w:val="00AA6C9C"/>
    <w:pPr>
      <w:autoSpaceDE w:val="0"/>
      <w:autoSpaceDN w:val="0"/>
      <w:adjustRightInd w:val="0"/>
      <w:spacing w:line="252" w:lineRule="auto"/>
      <w:ind w:left="7797"/>
      <w:textAlignment w:val="center"/>
    </w:pPr>
    <w:rPr>
      <w:color w:val="000000"/>
      <w:sz w:val="16"/>
      <w:szCs w:val="16"/>
      <w:lang w:val="en-GB"/>
    </w:rPr>
  </w:style>
  <w:style w:type="paragraph" w:customStyle="1" w:styleId="Website">
    <w:name w:val="Website"/>
    <w:basedOn w:val="Normal"/>
    <w:qFormat/>
    <w:rsid w:val="00AA6C9C"/>
    <w:pPr>
      <w:autoSpaceDE w:val="0"/>
      <w:autoSpaceDN w:val="0"/>
      <w:adjustRightInd w:val="0"/>
      <w:spacing w:line="252" w:lineRule="auto"/>
      <w:ind w:left="7797"/>
      <w:textAlignment w:val="center"/>
    </w:pPr>
    <w:rPr>
      <w:color w:val="0096D6"/>
      <w:sz w:val="16"/>
      <w:szCs w:val="16"/>
      <w:lang w:val="en-GB"/>
    </w:rPr>
  </w:style>
  <w:style w:type="character" w:customStyle="1" w:styleId="Bold">
    <w:name w:val="Bold"/>
    <w:uiPriority w:val="99"/>
    <w:semiHidden/>
    <w:rsid w:val="00CB3D7E"/>
    <w:rPr>
      <w:rFonts w:ascii="Arial" w:hAnsi="Arial" w:cs="Arial"/>
      <w:b/>
      <w:bCs/>
    </w:rPr>
  </w:style>
  <w:style w:type="paragraph" w:customStyle="1" w:styleId="Disclaimer">
    <w:name w:val="Disclaimer"/>
    <w:basedOn w:val="Normal"/>
    <w:uiPriority w:val="99"/>
    <w:unhideWhenUsed/>
    <w:qFormat/>
    <w:rsid w:val="00AA6C9C"/>
    <w:pPr>
      <w:autoSpaceDE w:val="0"/>
      <w:autoSpaceDN w:val="0"/>
      <w:adjustRightInd w:val="0"/>
      <w:spacing w:after="113" w:line="240" w:lineRule="auto"/>
      <w:ind w:right="2126"/>
      <w:textAlignment w:val="center"/>
    </w:pPr>
    <w:rPr>
      <w:color w:val="808080"/>
      <w:sz w:val="14"/>
      <w:szCs w:val="14"/>
      <w:lang w:val="en-GB"/>
    </w:rPr>
  </w:style>
  <w:style w:type="table" w:styleId="TableGrid">
    <w:name w:val="Table Grid"/>
    <w:basedOn w:val="TableNormal"/>
    <w:uiPriority w:val="59"/>
    <w:rsid w:val="00A33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5"/>
    <w:qFormat/>
    <w:rsid w:val="00AA6C9C"/>
    <w:pPr>
      <w:numPr>
        <w:numId w:val="1"/>
      </w:numPr>
      <w:tabs>
        <w:tab w:val="left" w:pos="426"/>
      </w:tabs>
      <w:suppressAutoHyphens/>
      <w:autoSpaceDE w:val="0"/>
      <w:autoSpaceDN w:val="0"/>
      <w:adjustRightInd w:val="0"/>
      <w:spacing w:after="227" w:line="240" w:lineRule="auto"/>
      <w:ind w:left="425" w:hanging="425"/>
      <w:textAlignment w:val="center"/>
    </w:pPr>
    <w:rPr>
      <w:color w:val="000000"/>
      <w:sz w:val="22"/>
      <w:lang w:val="en-GB"/>
    </w:rPr>
  </w:style>
  <w:style w:type="paragraph" w:customStyle="1" w:styleId="SubBullet">
    <w:name w:val="Sub Bullet"/>
    <w:basedOn w:val="Bullet"/>
    <w:uiPriority w:val="6"/>
    <w:qFormat/>
    <w:rsid w:val="00BF3FC7"/>
    <w:pPr>
      <w:numPr>
        <w:ilvl w:val="1"/>
      </w:numPr>
      <w:tabs>
        <w:tab w:val="clear" w:pos="426"/>
        <w:tab w:val="left" w:pos="851"/>
      </w:tabs>
      <w:ind w:left="850" w:hanging="425"/>
    </w:pPr>
  </w:style>
  <w:style w:type="table" w:customStyle="1" w:styleId="NZX">
    <w:name w:val="NZX"/>
    <w:basedOn w:val="TableNormal"/>
    <w:uiPriority w:val="99"/>
    <w:qFormat/>
    <w:rsid w:val="00CB3D7E"/>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79" w:type="dxa"/>
        <w:bottom w:w="113" w:type="dxa"/>
        <w:right w:w="79" w:type="dxa"/>
      </w:tblCellMar>
    </w:tblPr>
    <w:tcPr>
      <w:vAlign w:val="center"/>
    </w:tcPr>
    <w:tblStylePr w:type="firstRow">
      <w:rPr>
        <w:rFonts w:ascii="Arial" w:hAnsi="Arial"/>
        <w:b/>
        <w:color w:val="FFFFFF"/>
        <w:sz w:val="20"/>
      </w:rPr>
      <w:tblPr/>
      <w:tcPr>
        <w:tcBorders>
          <w:top w:val="single" w:sz="4" w:space="0" w:color="0061A2"/>
          <w:left w:val="single" w:sz="4" w:space="0" w:color="0061A2"/>
          <w:bottom w:val="single" w:sz="4" w:space="0" w:color="0061A2"/>
          <w:right w:val="single" w:sz="4" w:space="0" w:color="0061A2"/>
          <w:insideH w:val="single" w:sz="4" w:space="0" w:color="0061A2"/>
          <w:insideV w:val="single" w:sz="4" w:space="0" w:color="0061A2"/>
          <w:tl2br w:val="nil"/>
          <w:tr2bl w:val="nil"/>
        </w:tcBorders>
        <w:shd w:val="clear" w:color="auto" w:fill="0061A2"/>
      </w:tcPr>
    </w:tblStylePr>
  </w:style>
  <w:style w:type="paragraph" w:customStyle="1" w:styleId="TableHeader">
    <w:name w:val="Table Header"/>
    <w:basedOn w:val="Normal"/>
    <w:uiPriority w:val="99"/>
    <w:qFormat/>
    <w:rsid w:val="00CB3D7E"/>
    <w:pPr>
      <w:autoSpaceDE w:val="0"/>
      <w:autoSpaceDN w:val="0"/>
      <w:adjustRightInd w:val="0"/>
      <w:spacing w:line="240" w:lineRule="auto"/>
      <w:jc w:val="center"/>
      <w:textAlignment w:val="center"/>
    </w:pPr>
    <w:rPr>
      <w:b/>
      <w:bCs/>
      <w:color w:val="FFFFFF"/>
      <w:sz w:val="20"/>
      <w:szCs w:val="20"/>
      <w:lang w:val="en-GB"/>
    </w:rPr>
  </w:style>
  <w:style w:type="paragraph" w:customStyle="1" w:styleId="TableSubhead">
    <w:name w:val="Table Subhead"/>
    <w:basedOn w:val="Normal"/>
    <w:uiPriority w:val="99"/>
    <w:qFormat/>
    <w:rsid w:val="00CB3D7E"/>
    <w:pPr>
      <w:autoSpaceDE w:val="0"/>
      <w:autoSpaceDN w:val="0"/>
      <w:adjustRightInd w:val="0"/>
      <w:spacing w:line="240" w:lineRule="auto"/>
      <w:textAlignment w:val="center"/>
    </w:pPr>
    <w:rPr>
      <w:b/>
      <w:bCs/>
      <w:color w:val="000000"/>
      <w:sz w:val="20"/>
      <w:szCs w:val="20"/>
      <w:lang w:val="en-GB"/>
    </w:rPr>
  </w:style>
  <w:style w:type="paragraph" w:customStyle="1" w:styleId="TableBody">
    <w:name w:val="Table Body"/>
    <w:basedOn w:val="Normal"/>
    <w:uiPriority w:val="99"/>
    <w:qFormat/>
    <w:rsid w:val="00CB3D7E"/>
    <w:pPr>
      <w:autoSpaceDE w:val="0"/>
      <w:autoSpaceDN w:val="0"/>
      <w:adjustRightInd w:val="0"/>
      <w:spacing w:line="240" w:lineRule="auto"/>
      <w:textAlignment w:val="center"/>
    </w:pPr>
    <w:rPr>
      <w:color w:val="000000"/>
      <w:sz w:val="20"/>
      <w:szCs w:val="20"/>
      <w:lang w:val="en-GB"/>
    </w:rPr>
  </w:style>
  <w:style w:type="paragraph" w:styleId="FootnoteText">
    <w:name w:val="footnote text"/>
    <w:basedOn w:val="Normal"/>
    <w:link w:val="FootnoteTextChar"/>
    <w:uiPriority w:val="99"/>
    <w:rsid w:val="00CB3D7E"/>
    <w:pPr>
      <w:pBdr>
        <w:top w:val="single" w:sz="4" w:space="10" w:color="808080"/>
      </w:pBdr>
      <w:suppressAutoHyphens/>
      <w:autoSpaceDE w:val="0"/>
      <w:autoSpaceDN w:val="0"/>
      <w:adjustRightInd w:val="0"/>
      <w:spacing w:after="113" w:line="288" w:lineRule="auto"/>
      <w:ind w:right="2126"/>
      <w:textAlignment w:val="center"/>
    </w:pPr>
    <w:rPr>
      <w:color w:val="808080"/>
      <w:sz w:val="14"/>
      <w:szCs w:val="14"/>
      <w:lang w:val="en-GB"/>
    </w:rPr>
  </w:style>
  <w:style w:type="character" w:customStyle="1" w:styleId="FootnoteTextChar">
    <w:name w:val="Footnote Text Char"/>
    <w:link w:val="FootnoteText"/>
    <w:uiPriority w:val="99"/>
    <w:rsid w:val="00CB3D7E"/>
    <w:rPr>
      <w:rFonts w:ascii="Arial" w:hAnsi="Arial" w:cs="Arial"/>
      <w:color w:val="808080"/>
      <w:sz w:val="14"/>
      <w:szCs w:val="14"/>
      <w:lang w:val="en-GB"/>
    </w:rPr>
  </w:style>
  <w:style w:type="character" w:styleId="FootnoteReference">
    <w:name w:val="footnote reference"/>
    <w:uiPriority w:val="99"/>
    <w:semiHidden/>
    <w:unhideWhenUsed/>
    <w:rsid w:val="00CB3D7E"/>
    <w:rPr>
      <w:vertAlign w:val="superscript"/>
    </w:rPr>
  </w:style>
  <w:style w:type="paragraph" w:styleId="ListNumber">
    <w:name w:val="List Number"/>
    <w:basedOn w:val="BodyCopy"/>
    <w:uiPriority w:val="99"/>
    <w:unhideWhenUsed/>
    <w:rsid w:val="00BF3FC7"/>
    <w:pPr>
      <w:tabs>
        <w:tab w:val="num" w:pos="720"/>
      </w:tabs>
      <w:ind w:left="426" w:hanging="426"/>
    </w:pPr>
  </w:style>
  <w:style w:type="paragraph" w:styleId="ListNumber2">
    <w:name w:val="List Number 2"/>
    <w:basedOn w:val="ListNumber"/>
    <w:uiPriority w:val="99"/>
    <w:unhideWhenUsed/>
    <w:rsid w:val="00CF1B8C"/>
    <w:pPr>
      <w:numPr>
        <w:ilvl w:val="1"/>
      </w:numPr>
      <w:tabs>
        <w:tab w:val="num" w:pos="720"/>
      </w:tabs>
      <w:ind w:left="851" w:hanging="425"/>
    </w:pPr>
  </w:style>
  <w:style w:type="character" w:customStyle="1" w:styleId="TitleChar">
    <w:name w:val="Title Char"/>
    <w:link w:val="Title"/>
    <w:rsid w:val="00BC5D1A"/>
    <w:rPr>
      <w:rFonts w:ascii="Arial" w:eastAsia="Times New Roman" w:hAnsi="Arial" w:cs="Times New Roman"/>
      <w:b/>
      <w:color w:val="0061A2"/>
      <w:spacing w:val="5"/>
      <w:kern w:val="28"/>
      <w:sz w:val="36"/>
      <w:szCs w:val="52"/>
    </w:rPr>
  </w:style>
  <w:style w:type="character" w:styleId="Hyperlink">
    <w:name w:val="Hyperlink"/>
    <w:uiPriority w:val="99"/>
    <w:unhideWhenUsed/>
    <w:rsid w:val="00DA30A1"/>
    <w:rPr>
      <w:color w:val="808080"/>
      <w:u w:val="single"/>
    </w:rPr>
  </w:style>
  <w:style w:type="character" w:styleId="FollowedHyperlink">
    <w:name w:val="FollowedHyperlink"/>
    <w:uiPriority w:val="99"/>
    <w:semiHidden/>
    <w:unhideWhenUsed/>
    <w:rsid w:val="00602E15"/>
    <w:rPr>
      <w:color w:val="954F72"/>
      <w:u w:val="single"/>
    </w:rPr>
  </w:style>
  <w:style w:type="paragraph" w:styleId="ListParagraph">
    <w:name w:val="List Paragraph"/>
    <w:basedOn w:val="Normal"/>
    <w:uiPriority w:val="34"/>
    <w:qFormat/>
    <w:rsid w:val="00D06BAF"/>
    <w:pPr>
      <w:ind w:left="720"/>
      <w:contextualSpacing/>
    </w:pPr>
  </w:style>
  <w:style w:type="table" w:customStyle="1" w:styleId="a">
    <w:basedOn w:val="TableNormal"/>
    <w:tblPr>
      <w:tblStyleRowBandSize w:val="1"/>
      <w:tblStyleColBandSize w:val="1"/>
      <w:tblCellMar>
        <w:top w:w="57" w:type="dxa"/>
        <w:left w:w="79" w:type="dxa"/>
        <w:bottom w:w="113" w:type="dxa"/>
        <w:right w:w="79" w:type="dxa"/>
      </w:tblCellMar>
    </w:tblPr>
  </w:style>
  <w:style w:type="table" w:customStyle="1" w:styleId="a0">
    <w:basedOn w:val="TableNormal"/>
    <w:tblPr>
      <w:tblStyleRowBandSize w:val="1"/>
      <w:tblStyleColBandSize w:val="1"/>
      <w:tblCellMar>
        <w:top w:w="57" w:type="dxa"/>
        <w:left w:w="79" w:type="dxa"/>
        <w:bottom w:w="113" w:type="dxa"/>
        <w:right w:w="79" w:type="dxa"/>
      </w:tblCellMar>
    </w:tblPr>
  </w:style>
  <w:style w:type="paragraph" w:styleId="Revision">
    <w:name w:val="Revision"/>
    <w:hidden/>
    <w:uiPriority w:val="99"/>
    <w:semiHidden/>
    <w:rsid w:val="001C4EB1"/>
    <w:pPr>
      <w:spacing w:line="240" w:lineRule="auto"/>
    </w:pPr>
    <w:rPr>
      <w:szCs w:val="22"/>
      <w:lang w:eastAsia="en-US"/>
    </w:rPr>
  </w:style>
  <w:style w:type="character" w:styleId="CommentReference">
    <w:name w:val="annotation reference"/>
    <w:basedOn w:val="DefaultParagraphFont"/>
    <w:uiPriority w:val="99"/>
    <w:semiHidden/>
    <w:unhideWhenUsed/>
    <w:rsid w:val="00F17F3D"/>
    <w:rPr>
      <w:sz w:val="16"/>
      <w:szCs w:val="16"/>
    </w:rPr>
  </w:style>
  <w:style w:type="paragraph" w:styleId="CommentText">
    <w:name w:val="annotation text"/>
    <w:basedOn w:val="Normal"/>
    <w:link w:val="CommentTextChar"/>
    <w:uiPriority w:val="99"/>
    <w:unhideWhenUsed/>
    <w:rsid w:val="00F17F3D"/>
    <w:pPr>
      <w:spacing w:line="240" w:lineRule="auto"/>
    </w:pPr>
    <w:rPr>
      <w:sz w:val="20"/>
      <w:szCs w:val="20"/>
    </w:rPr>
  </w:style>
  <w:style w:type="character" w:customStyle="1" w:styleId="CommentTextChar">
    <w:name w:val="Comment Text Char"/>
    <w:basedOn w:val="DefaultParagraphFont"/>
    <w:link w:val="CommentText"/>
    <w:uiPriority w:val="99"/>
    <w:rsid w:val="00F17F3D"/>
    <w:rPr>
      <w:sz w:val="20"/>
      <w:szCs w:val="20"/>
      <w:lang w:eastAsia="en-US"/>
    </w:rPr>
  </w:style>
  <w:style w:type="paragraph" w:styleId="CommentSubject">
    <w:name w:val="annotation subject"/>
    <w:basedOn w:val="CommentText"/>
    <w:next w:val="CommentText"/>
    <w:link w:val="CommentSubjectChar"/>
    <w:uiPriority w:val="99"/>
    <w:semiHidden/>
    <w:unhideWhenUsed/>
    <w:rsid w:val="00F17F3D"/>
    <w:rPr>
      <w:b/>
      <w:bCs/>
    </w:rPr>
  </w:style>
  <w:style w:type="character" w:customStyle="1" w:styleId="CommentSubjectChar">
    <w:name w:val="Comment Subject Char"/>
    <w:basedOn w:val="CommentTextChar"/>
    <w:link w:val="CommentSubject"/>
    <w:uiPriority w:val="99"/>
    <w:semiHidden/>
    <w:rsid w:val="00F17F3D"/>
    <w:rPr>
      <w:b/>
      <w:bCs/>
      <w:sz w:val="20"/>
      <w:szCs w:val="20"/>
      <w:lang w:eastAsia="en-US"/>
    </w:rPr>
  </w:style>
  <w:style w:type="character" w:styleId="UnresolvedMention">
    <w:name w:val="Unresolved Mention"/>
    <w:basedOn w:val="DefaultParagraphFont"/>
    <w:uiPriority w:val="99"/>
    <w:semiHidden/>
    <w:unhideWhenUsed/>
    <w:rsid w:val="006A2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zx.com/regulation/nzx-rules-guidance/nzx-mo-announcements/class-waivers-and-ruling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zx.com/regulation/nzx-rules-guidance/nzx-mo-announcements/practice-no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zx.com/markets/NZDX/debt-conventions-protocol" TargetMode="External"/><Relationship Id="rId5" Type="http://schemas.openxmlformats.org/officeDocument/2006/relationships/settings" Target="settings.xml"/><Relationship Id="rId15" Type="http://schemas.openxmlformats.org/officeDocument/2006/relationships/hyperlink" Target="mailto:issuer@nzregco.com" TargetMode="External"/><Relationship Id="rId10" Type="http://schemas.openxmlformats.org/officeDocument/2006/relationships/hyperlink" Target="https://www.nzx.com/services/listing-on-nzx-markets/listing-fee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nzx.com/services/listing-on-nzx-markets/listing-fees" TargetMode="External"/><Relationship Id="rId14" Type="http://schemas.openxmlformats.org/officeDocument/2006/relationships/hyperlink" Target="mailto:productoperations@nzx.com"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www.nzx.com/markets/NZDX/debt-conventions-proto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xEbvx1mtNtVIyMCCMQYHjl0ONw==">AMUW2mWFtaJkJg5pWh579I6P5868iOY1YEtLtr6ldSksabOm2xtQoxnN7qUa62N7/vfJ+2tHAHIR8b/uiHi9WOS5Gj2vcWaPGP/TW9OrojXCYmSoO8oyEpk=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33A91A-5F6D-4C93-97C6-50C16010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Dungey</dc:creator>
  <cp:lastModifiedBy>Joshua Basobas</cp:lastModifiedBy>
  <cp:revision>4</cp:revision>
  <cp:lastPrinted>2025-01-09T21:44:00Z</cp:lastPrinted>
  <dcterms:created xsi:type="dcterms:W3CDTF">2025-05-06T00:28:00Z</dcterms:created>
  <dcterms:modified xsi:type="dcterms:W3CDTF">2025-05-06T00:29:00Z</dcterms:modified>
</cp:coreProperties>
</file>